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3CB3" w14:textId="77777777" w:rsidR="001B1FDA" w:rsidRDefault="001B1FDA" w:rsidP="00555296">
      <w:pPr>
        <w:spacing w:after="125" w:line="256" w:lineRule="auto"/>
        <w:ind w:left="5664"/>
        <w:rPr>
          <w:rFonts w:ascii="Times New Roman" w:eastAsia="Arial" w:hAnsi="Times New Roman" w:cs="Times New Roman"/>
          <w:sz w:val="22"/>
          <w:szCs w:val="22"/>
          <w:lang w:eastAsia="pl-PL"/>
        </w:rPr>
      </w:pPr>
      <w:bookmarkStart w:id="0" w:name="_Hlk200013431"/>
    </w:p>
    <w:p w14:paraId="5D00CDA8" w14:textId="1D3EE2CD" w:rsidR="000F6944" w:rsidRDefault="00555296" w:rsidP="00555296">
      <w:pPr>
        <w:spacing w:after="125" w:line="256" w:lineRule="auto"/>
        <w:ind w:left="5664"/>
        <w:rPr>
          <w:rFonts w:ascii="Times New Roman" w:eastAsia="Arial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Załącznik </w:t>
      </w:r>
      <w:r w:rsidR="000F6944">
        <w:rPr>
          <w:rFonts w:ascii="Times New Roman" w:eastAsia="Arial" w:hAnsi="Times New Roman" w:cs="Times New Roman"/>
          <w:sz w:val="22"/>
          <w:szCs w:val="22"/>
          <w:lang w:eastAsia="pl-PL"/>
        </w:rPr>
        <w:t>n</w:t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r 1 </w:t>
      </w:r>
    </w:p>
    <w:p w14:paraId="2E0E2782" w14:textId="1CDAD6E8" w:rsidR="00555296" w:rsidRPr="00555296" w:rsidRDefault="00555296" w:rsidP="00555296">
      <w:pPr>
        <w:spacing w:after="125" w:line="256" w:lineRule="auto"/>
        <w:ind w:left="5664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do Zarządzenia </w:t>
      </w:r>
      <w:r w:rsidR="000F6944">
        <w:rPr>
          <w:rFonts w:ascii="Times New Roman" w:eastAsia="Arial" w:hAnsi="Times New Roman" w:cs="Times New Roman"/>
          <w:sz w:val="22"/>
          <w:szCs w:val="22"/>
          <w:lang w:eastAsia="pl-PL"/>
        </w:rPr>
        <w:t>n</w:t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r </w:t>
      </w:r>
      <w:r w:rsidR="007E368A">
        <w:rPr>
          <w:rFonts w:ascii="Times New Roman" w:eastAsia="Arial" w:hAnsi="Times New Roman" w:cs="Times New Roman"/>
          <w:sz w:val="22"/>
          <w:szCs w:val="22"/>
          <w:lang w:eastAsia="pl-PL"/>
        </w:rPr>
        <w:t>344/</w:t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>2026</w:t>
      </w:r>
    </w:p>
    <w:p w14:paraId="700E7366" w14:textId="033A735F" w:rsidR="00555296" w:rsidRPr="00555296" w:rsidRDefault="00555296" w:rsidP="00555296">
      <w:pPr>
        <w:spacing w:after="115" w:line="256" w:lineRule="auto"/>
        <w:ind w:left="2311"/>
        <w:rPr>
          <w:rFonts w:ascii="Times New Roman" w:eastAsia="Arial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                                      </w:t>
      </w: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sz w:val="22"/>
          <w:szCs w:val="22"/>
          <w:lang w:eastAsia="pl-PL"/>
        </w:rPr>
        <w:tab/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>Burmistrza Połczyna-Zdroju</w:t>
      </w:r>
    </w:p>
    <w:p w14:paraId="756E13B3" w14:textId="4A8A16F3" w:rsidR="00555296" w:rsidRPr="00555296" w:rsidRDefault="00555296" w:rsidP="00555296">
      <w:pPr>
        <w:spacing w:after="115" w:line="256" w:lineRule="auto"/>
        <w:ind w:left="4435" w:firstLine="521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pl-PL"/>
        </w:rPr>
        <w:tab/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z dnia </w:t>
      </w:r>
      <w:r w:rsidR="007E368A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15 września </w:t>
      </w:r>
      <w:r w:rsidRPr="00555296">
        <w:rPr>
          <w:rFonts w:ascii="Times New Roman" w:eastAsia="Arial" w:hAnsi="Times New Roman" w:cs="Times New Roman"/>
          <w:sz w:val="22"/>
          <w:szCs w:val="22"/>
          <w:lang w:eastAsia="pl-PL"/>
        </w:rPr>
        <w:t>2026 r.</w:t>
      </w:r>
    </w:p>
    <w:bookmarkEnd w:id="0"/>
    <w:p w14:paraId="1AF6BFC7" w14:textId="77777777" w:rsidR="00555296" w:rsidRDefault="00555296" w:rsidP="00555296">
      <w:pPr>
        <w:spacing w:after="0" w:line="256" w:lineRule="auto"/>
        <w:ind w:right="353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6CF06613" w14:textId="77777777" w:rsidR="001164BA" w:rsidRDefault="001164BA" w:rsidP="00555296">
      <w:pPr>
        <w:spacing w:after="0" w:line="256" w:lineRule="auto"/>
        <w:ind w:right="353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64EF0CF8" w14:textId="77777777" w:rsidR="001164BA" w:rsidRPr="00555296" w:rsidRDefault="001164BA" w:rsidP="00555296">
      <w:pPr>
        <w:spacing w:after="0" w:line="256" w:lineRule="auto"/>
        <w:ind w:right="35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13FFE62" w14:textId="77777777" w:rsidR="003717C5" w:rsidRDefault="003717C5" w:rsidP="00555296">
      <w:pPr>
        <w:spacing w:after="0" w:line="247" w:lineRule="auto"/>
        <w:ind w:left="367" w:right="24" w:hanging="315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73E5EE7E" w14:textId="77777777" w:rsidR="003717C5" w:rsidRDefault="003717C5" w:rsidP="00555296">
      <w:pPr>
        <w:spacing w:after="0" w:line="247" w:lineRule="auto"/>
        <w:ind w:left="367" w:right="24" w:hanging="315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0727F19D" w14:textId="7F0EBFED" w:rsidR="00555296" w:rsidRPr="00555296" w:rsidRDefault="00555296" w:rsidP="00555296">
      <w:pPr>
        <w:spacing w:after="0" w:line="247" w:lineRule="auto"/>
        <w:ind w:left="367" w:right="24" w:hanging="315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Ogłoszenie konkursu ofert na wybór realizatora zadania o nazwie: „Program profilaktyki cukrzycy typu 2 oraz chorób układu sercowo-naczyniowego dla mieszkańców gminy Połczyn-Zdrój na </w:t>
      </w:r>
      <w:r w:rsidRPr="00555296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>lata 2025-2029”</w:t>
      </w:r>
    </w:p>
    <w:p w14:paraId="43738FA6" w14:textId="0C5166ED" w:rsidR="00555296" w:rsidRPr="00555296" w:rsidRDefault="00555296" w:rsidP="008856DC">
      <w:pPr>
        <w:spacing w:after="0" w:line="256" w:lineRule="auto"/>
        <w:ind w:right="36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35AA760" w14:textId="5EBD7BF7" w:rsidR="00555296" w:rsidRDefault="00555296" w:rsidP="00555296">
      <w:pPr>
        <w:spacing w:after="0" w:line="249" w:lineRule="auto"/>
        <w:ind w:left="-15" w:right="416" w:firstLine="708"/>
        <w:jc w:val="both"/>
        <w:rPr>
          <w:rFonts w:ascii="Times New Roman" w:eastAsia="Calibri" w:hAnsi="Times New Roman" w:cs="Times New Roman"/>
          <w:b/>
          <w:sz w:val="22"/>
          <w:szCs w:val="22"/>
          <w:lang w:eastAsia="pl-PL"/>
        </w:rPr>
      </w:pPr>
      <w:r w:rsidRPr="00141FAB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Burmistrz Połczyna-Zdroju</w:t>
      </w:r>
      <w:r w:rsidRPr="00141FAB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 xml:space="preserve"> 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>na podstawie art.</w:t>
      </w:r>
      <w:r w:rsidR="00EA4395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30 ust. 1 ustawy z dnia 8 marca </w:t>
      </w:r>
      <w:r w:rsidR="008856DC"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1990 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>o samorządzie gminnym (Dz. U. z 2026 r. poz. 662), art. 48b ust. 1 oraz 2-3 ustawy z dnia 27 sierpnia 2004 r. o świadczeniach opieki zdrowotnej finansowanych ze środków publicznych (Dz. U.</w:t>
      </w:r>
      <w:r w:rsidRPr="00141FAB">
        <w:rPr>
          <w:rFonts w:ascii="Times New Roman" w:eastAsia="Calibri" w:hAnsi="Times New Roman" w:cs="Times New Roman"/>
          <w:lang w:eastAsia="pl-PL"/>
        </w:rPr>
        <w:t xml:space="preserve"> z 2025 r. poz. 1461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) oraz Uchwały nr </w:t>
      </w:r>
      <w:r w:rsidRPr="00141FAB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XV/131/2025 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Rady Miejskiej w Połczynie-Zdroju z dnia 28 maja  2025 r</w:t>
      </w:r>
      <w:r w:rsidRPr="00141FAB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 xml:space="preserve">., </w:t>
      </w:r>
      <w:r w:rsidRPr="00141FAB">
        <w:rPr>
          <w:rFonts w:ascii="Times New Roman" w:eastAsia="Calibri" w:hAnsi="Times New Roman" w:cs="Times New Roman"/>
          <w:sz w:val="22"/>
          <w:szCs w:val="22"/>
          <w:lang w:eastAsia="pl-PL"/>
        </w:rPr>
        <w:t>ogłasza otwarty konkurs ofert w sprawie wyboru realizatora zadania o nazwie:</w:t>
      </w:r>
      <w:r w:rsidRPr="00141FAB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 xml:space="preserve"> „Program profilaktyki cukrzycy typu 2 oraz chorób układu sercowo-naczyniowego dla mieszkańców gminy Połczyn-Zdrój na lata 2025-2029”. </w:t>
      </w:r>
    </w:p>
    <w:p w14:paraId="1B70A1EF" w14:textId="77777777" w:rsidR="001164BA" w:rsidRPr="00141FAB" w:rsidRDefault="001164BA" w:rsidP="00555296">
      <w:pPr>
        <w:spacing w:after="0" w:line="249" w:lineRule="auto"/>
        <w:ind w:left="-15" w:right="416" w:firstLine="708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</w:p>
    <w:p w14:paraId="07D3E013" w14:textId="77777777" w:rsidR="00555296" w:rsidRPr="00555296" w:rsidRDefault="00555296" w:rsidP="00555296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6647F657" w14:textId="77777777" w:rsidR="00555296" w:rsidRPr="00555296" w:rsidRDefault="00555296" w:rsidP="00555296">
      <w:pPr>
        <w:keepNext/>
        <w:keepLines/>
        <w:spacing w:after="0" w:line="256" w:lineRule="auto"/>
        <w:ind w:left="10" w:right="569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Rozdział 1</w:t>
      </w:r>
    </w:p>
    <w:p w14:paraId="71C265B5" w14:textId="77777777" w:rsidR="00555296" w:rsidRPr="00555296" w:rsidRDefault="00555296" w:rsidP="00555296">
      <w:pPr>
        <w:spacing w:after="0" w:line="256" w:lineRule="auto"/>
        <w:ind w:left="10" w:right="417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Adresaci konkursu i rodzaj zadania</w:t>
      </w:r>
    </w:p>
    <w:p w14:paraId="49C4C57E" w14:textId="77777777" w:rsidR="00555296" w:rsidRPr="00555296" w:rsidRDefault="00555296" w:rsidP="00555296">
      <w:pPr>
        <w:spacing w:after="0" w:line="256" w:lineRule="auto"/>
        <w:ind w:right="36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CD94C9D" w14:textId="77777777" w:rsidR="00555296" w:rsidRPr="00555296" w:rsidRDefault="00555296" w:rsidP="00555296">
      <w:pPr>
        <w:spacing w:after="0" w:line="256" w:lineRule="auto"/>
        <w:ind w:left="10" w:right="52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§1.</w:t>
      </w:r>
    </w:p>
    <w:p w14:paraId="575CF4B5" w14:textId="77777777" w:rsidR="00555296" w:rsidRPr="00555296" w:rsidRDefault="00555296" w:rsidP="00555296">
      <w:pPr>
        <w:numPr>
          <w:ilvl w:val="0"/>
          <w:numId w:val="1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konkursie mogą </w:t>
      </w:r>
      <w:r w:rsidRPr="00555296">
        <w:rPr>
          <w:rFonts w:ascii="Times New Roman" w:eastAsia="Arial" w:hAnsi="Times New Roman" w:cs="Times New Roman"/>
          <w:bCs/>
          <w:sz w:val="22"/>
          <w:szCs w:val="22"/>
          <w:lang w:eastAsia="pl-PL"/>
        </w:rPr>
        <w:t>brać udział podmioty lecznicze, osoby wykonujące zawody medyczne oraz podmioty prowadzące działalność gospodarczą w zakresie profilaktyki zdrowotnej lub poradnictwa żywieniowego, pod warunkiem zapewnienia personelu posiadającego kwalifikacje niezbędne do wykonywania wszystkich elementów programu</w:t>
      </w: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. </w:t>
      </w:r>
    </w:p>
    <w:p w14:paraId="24249D25" w14:textId="77777777" w:rsidR="00555296" w:rsidRPr="00555296" w:rsidRDefault="00555296" w:rsidP="00555296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2BAD62AB" w14:textId="54280345" w:rsidR="00555296" w:rsidRPr="00555296" w:rsidRDefault="00555296" w:rsidP="00555296">
      <w:pPr>
        <w:numPr>
          <w:ilvl w:val="0"/>
          <w:numId w:val="1"/>
        </w:numPr>
        <w:spacing w:after="0" w:line="249" w:lineRule="auto"/>
        <w:ind w:right="416" w:hanging="10"/>
        <w:contextualSpacing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Wykaz zadań oraz zasady ich realizacji zostały opisane w Regulaminie konkursu będącym załącznikiem nr 2 do Zarządzenia oraz  w treści programu polityki zdrowotnej pn.</w:t>
      </w:r>
      <w:r w:rsidR="00B6339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:”                                   </w:t>
      </w:r>
      <w:r w:rsidRPr="00555296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Program profilaktyki cukrzycy typu 2 oraz chorób układu sercowo-naczyniowego dla mieszkańców gminy Połczyn-Zdrój na lata 2025-2029”</w:t>
      </w:r>
      <w:r w:rsidR="000F6944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.</w:t>
      </w:r>
    </w:p>
    <w:p w14:paraId="35AF05E0" w14:textId="77777777" w:rsidR="00555296" w:rsidRPr="00555296" w:rsidRDefault="00555296" w:rsidP="00555296">
      <w:pPr>
        <w:spacing w:after="0" w:line="249" w:lineRule="auto"/>
        <w:ind w:left="10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16812E5B" w14:textId="7FE002E7" w:rsidR="00555296" w:rsidRPr="008856DC" w:rsidRDefault="00555296" w:rsidP="008856DC">
      <w:pPr>
        <w:pStyle w:val="Akapitzlist"/>
        <w:numPr>
          <w:ilvl w:val="0"/>
          <w:numId w:val="1"/>
        </w:numPr>
        <w:spacing w:after="0" w:line="249" w:lineRule="auto"/>
        <w:ind w:right="416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8856DC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Szczegółowy termin realizacji programu polityki zdrowotnej zostanie określony w umowie po wyłonieniu realizatora. </w:t>
      </w:r>
    </w:p>
    <w:p w14:paraId="74DC1393" w14:textId="77777777" w:rsidR="00555296" w:rsidRPr="00555296" w:rsidRDefault="00555296" w:rsidP="00555296">
      <w:pPr>
        <w:spacing w:after="0" w:line="256" w:lineRule="auto"/>
        <w:ind w:right="36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68D3A862" w14:textId="77777777" w:rsidR="001C0AAD" w:rsidRDefault="001C0AAD" w:rsidP="00555296">
      <w:pPr>
        <w:keepNext/>
        <w:keepLines/>
        <w:spacing w:after="0" w:line="256" w:lineRule="auto"/>
        <w:ind w:left="10" w:right="569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9E7E949" w14:textId="2F6C4D06" w:rsidR="00555296" w:rsidRPr="00555296" w:rsidRDefault="00555296" w:rsidP="00555296">
      <w:pPr>
        <w:keepNext/>
        <w:keepLines/>
        <w:spacing w:after="0" w:line="256" w:lineRule="auto"/>
        <w:ind w:left="10" w:right="569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Rozdział 2</w:t>
      </w:r>
    </w:p>
    <w:p w14:paraId="10ED6B2A" w14:textId="77777777" w:rsidR="00555296" w:rsidRPr="00555296" w:rsidRDefault="00555296" w:rsidP="00555296">
      <w:pPr>
        <w:spacing w:after="6" w:line="249" w:lineRule="auto"/>
        <w:ind w:left="1107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Wysokość środków publicznych przeznaczonych na realizację zadania </w:t>
      </w:r>
    </w:p>
    <w:p w14:paraId="7F34F555" w14:textId="77777777" w:rsidR="00555296" w:rsidRPr="00555296" w:rsidRDefault="00555296" w:rsidP="00555296">
      <w:pPr>
        <w:spacing w:after="0" w:line="256" w:lineRule="auto"/>
        <w:ind w:left="70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2DB4BE3C" w14:textId="77777777" w:rsidR="00555296" w:rsidRPr="00555296" w:rsidRDefault="00555296" w:rsidP="00555296">
      <w:pPr>
        <w:spacing w:line="256" w:lineRule="auto"/>
        <w:ind w:left="10" w:right="52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§2.</w:t>
      </w:r>
    </w:p>
    <w:p w14:paraId="341CD7B6" w14:textId="77777777" w:rsidR="003717C5" w:rsidRDefault="003717C5" w:rsidP="003717C5">
      <w:pPr>
        <w:keepNext/>
        <w:keepLines/>
        <w:spacing w:line="256" w:lineRule="auto"/>
        <w:ind w:right="584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Koszty realizacji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całego </w:t>
      </w: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programu nie mogą przekroczyć kwoty  154 000,00 zł (słownie: sto pięćdziesiąt cztery tysiące złotych  00/100).</w:t>
      </w:r>
    </w:p>
    <w:p w14:paraId="518C3F87" w14:textId="77777777" w:rsidR="003717C5" w:rsidRDefault="003717C5" w:rsidP="003717C5">
      <w:pPr>
        <w:keepNext/>
        <w:keepLines/>
        <w:spacing w:line="256" w:lineRule="auto"/>
        <w:ind w:left="10" w:right="584" w:hanging="10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Rozkład środków na poszczególne lata przedstawia się następująco:</w:t>
      </w:r>
    </w:p>
    <w:p w14:paraId="0C6DF2CA" w14:textId="2A64482B" w:rsidR="003717C5" w:rsidRDefault="003717C5" w:rsidP="003717C5">
      <w:pPr>
        <w:keepNext/>
        <w:keepLines/>
        <w:spacing w:line="256" w:lineRule="auto"/>
        <w:ind w:left="10" w:right="584" w:hanging="10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2026 </w:t>
      </w:r>
      <w:r w:rsidR="00EA43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–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20</w:t>
      </w:r>
      <w:r w:rsidR="00EA43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100 zł</w:t>
      </w:r>
    </w:p>
    <w:p w14:paraId="7107F391" w14:textId="57A02D9E" w:rsidR="003717C5" w:rsidRDefault="003717C5" w:rsidP="003717C5">
      <w:pPr>
        <w:keepNext/>
        <w:keepLines/>
        <w:spacing w:line="256" w:lineRule="auto"/>
        <w:ind w:left="10" w:right="584" w:hanging="10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2027 – 44</w:t>
      </w:r>
      <w:r w:rsidR="00EA43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410 zł</w:t>
      </w:r>
    </w:p>
    <w:p w14:paraId="5917E6C1" w14:textId="0497F361" w:rsidR="003717C5" w:rsidRDefault="003717C5" w:rsidP="003717C5">
      <w:pPr>
        <w:keepNext/>
        <w:keepLines/>
        <w:spacing w:line="256" w:lineRule="auto"/>
        <w:ind w:left="10" w:right="584" w:hanging="10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2028 – 44</w:t>
      </w:r>
      <w:r w:rsidR="00EA43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745 zł</w:t>
      </w:r>
    </w:p>
    <w:p w14:paraId="04FC554E" w14:textId="155C38A6" w:rsidR="003717C5" w:rsidRPr="00555296" w:rsidRDefault="003717C5" w:rsidP="003717C5">
      <w:pPr>
        <w:keepNext/>
        <w:keepLines/>
        <w:spacing w:line="256" w:lineRule="auto"/>
        <w:ind w:left="10" w:right="584" w:hanging="10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2029 – 44</w:t>
      </w:r>
      <w:r w:rsidR="00EA43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745 zł</w:t>
      </w:r>
    </w:p>
    <w:p w14:paraId="404E0004" w14:textId="77777777" w:rsidR="00555296" w:rsidRPr="00555296" w:rsidRDefault="00555296" w:rsidP="00555296">
      <w:pPr>
        <w:keepNext/>
        <w:keepLines/>
        <w:spacing w:line="256" w:lineRule="auto"/>
        <w:ind w:left="10" w:right="584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B63644F" w14:textId="77777777" w:rsidR="00555296" w:rsidRPr="00555296" w:rsidRDefault="00555296" w:rsidP="00555296">
      <w:pPr>
        <w:keepNext/>
        <w:keepLines/>
        <w:spacing w:line="256" w:lineRule="auto"/>
        <w:ind w:left="10" w:right="584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Rozdział 3</w:t>
      </w:r>
    </w:p>
    <w:p w14:paraId="7F0BEFC8" w14:textId="77777777" w:rsidR="00555296" w:rsidRPr="00555296" w:rsidRDefault="00555296" w:rsidP="00555296">
      <w:pPr>
        <w:spacing w:after="149" w:line="249" w:lineRule="auto"/>
        <w:ind w:left="4155" w:right="373" w:hanging="403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Wymagania stawiane realizatorowi programu polityki zdrowotnej niezbędne do realizacji zadania </w:t>
      </w:r>
    </w:p>
    <w:p w14:paraId="07FAB7A2" w14:textId="77777777" w:rsidR="00555296" w:rsidRPr="00555296" w:rsidRDefault="00555296" w:rsidP="00555296">
      <w:pPr>
        <w:spacing w:after="13" w:line="256" w:lineRule="auto"/>
        <w:ind w:left="10" w:right="52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§3.</w:t>
      </w:r>
    </w:p>
    <w:p w14:paraId="38636B96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Zgodność zakresu świadczeń zdrowotnych udzielanych przez realizatora programu, w świetle obowiązujących przepisów, z przedmiotem programu profilaktyki zdrowotnej.</w:t>
      </w: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59233A00" w14:textId="10240360" w:rsidR="00555296" w:rsidRPr="000F6944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Realizatorem programu może być podmiot wpisany do rejestru podmiotów  wykonujących działalność leczniczą, prowadzonego na podstawie ustawy z dnia 15 kwietnia 2011 r. o działalności </w:t>
      </w:r>
      <w:r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leczniczej (Dz.U </w:t>
      </w:r>
      <w:r w:rsidR="00B6339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z </w:t>
      </w:r>
      <w:r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202</w:t>
      </w:r>
      <w:r w:rsidR="000F6944"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6</w:t>
      </w:r>
      <w:r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 poz.</w:t>
      </w:r>
      <w:r w:rsidR="000F6944"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156</w:t>
      </w:r>
      <w:r w:rsidRPr="000F6944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), </w:t>
      </w:r>
      <w:r w:rsidRPr="000F6944">
        <w:rPr>
          <w:rFonts w:ascii="Times New Roman" w:eastAsia="Arial" w:hAnsi="Times New Roman" w:cs="Times New Roman"/>
          <w:bCs/>
          <w:sz w:val="22"/>
          <w:szCs w:val="22"/>
          <w:lang w:eastAsia="pl-PL"/>
        </w:rPr>
        <w:t>osoby wykonujące zawody medyczne oraz podmioty prowadzące działalność gospodarczą w zakresie profilaktyki zdrowotnej lub poradnictwa żywieniowego</w:t>
      </w:r>
    </w:p>
    <w:p w14:paraId="3774EA0B" w14:textId="07126DA2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Realizator programu zapewnia udzielania świadczeń zdrowotnych w ramach realizacji programu wyłącznie przez osoby wykonujące zawód medyczny, w tym pielęgniarki, lekarzy, dietetyków.</w:t>
      </w:r>
    </w:p>
    <w:p w14:paraId="1B436BE2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Realizator programu posiada w swojej strukturze laboratorium analityczne lub gwarantuje dostęp do laboratorium z możliwością wykonania badań stosownych do prowadzonych w ramach programu działań zgodnie z przepisami prawa.</w:t>
      </w:r>
    </w:p>
    <w:p w14:paraId="048E864F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Realizator programu posiada sprzęt komputerowy i oprogramowanie umożliwiające gromadzenie i przetwarzanie danych uzyskanych w trakcie realizacji programu. </w:t>
      </w:r>
    </w:p>
    <w:p w14:paraId="6AC349EE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Realizator programu jest zobowiązany do prowadzenia i przechowywania dokumentacji medycznej w formie papierowej i elektronicznej w arkuszu kalkulacyjnym, do przekazywania uczestnikom ankiet dotyczących satysfakcji pacjenta.</w:t>
      </w:r>
    </w:p>
    <w:p w14:paraId="60F8295E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Realizator jest zobowiązany do przekazywania koordynatorowi sprawozdań okresowych, sporządzania sprawozdań końcowych z przeprowadzonych interwencji .</w:t>
      </w:r>
    </w:p>
    <w:p w14:paraId="2B57E94B" w14:textId="76A7D50E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Realizator programu zobowiązany jest prowadzić, przechowywać i udostępniać dokumentację medyczną zgodnie z Ustawą z dnia 6 listopada 2008 r. o prawach pacjenta  i Rzeczniku Praw Pacjenta ( Dz.U  z 2024, poz. 581, </w:t>
      </w:r>
      <w:r w:rsidRPr="00EA4395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z 2026 r. poz. 26, 791</w:t>
      </w: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), Ustawą z dnia 28 kwietnia 2011 r. o  systemie informacji o ochronie zdrowia, </w:t>
      </w:r>
      <w:r w:rsidR="00EA4395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u</w:t>
      </w:r>
      <w:r w:rsidRPr="00555296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stawą z dnia 10 maja 2018 r. o ochronie danych osobowych.  </w:t>
      </w:r>
    </w:p>
    <w:p w14:paraId="669DBC88" w14:textId="77777777" w:rsidR="00555296" w:rsidRPr="00555296" w:rsidRDefault="00555296" w:rsidP="00555296">
      <w:pPr>
        <w:numPr>
          <w:ilvl w:val="0"/>
          <w:numId w:val="2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bCs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Realizator przyjmuje obowiązek udzielania świadczeń zdrowotnych z zachowaniem należytej staranności, zgodnie ze wskazaniami aktualnej wiedzy medycznej, dostępnymi środkami technicznymi i farmaceutycznymi oraz zgodnie z zasadami kodeksu etyki zawodowej. </w:t>
      </w: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C56A8E3" w14:textId="77777777" w:rsidR="00555296" w:rsidRPr="00555296" w:rsidRDefault="00555296" w:rsidP="00555296">
      <w:pPr>
        <w:spacing w:after="13" w:line="256" w:lineRule="auto"/>
        <w:ind w:left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3399F37E" w14:textId="77777777" w:rsidR="00555296" w:rsidRPr="00555296" w:rsidRDefault="00555296" w:rsidP="00555296">
      <w:pPr>
        <w:spacing w:after="137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41EF93F" w14:textId="77777777" w:rsidR="00555296" w:rsidRPr="00555296" w:rsidRDefault="00555296" w:rsidP="00555296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§4.</w:t>
      </w:r>
    </w:p>
    <w:p w14:paraId="27393D9B" w14:textId="77777777" w:rsidR="00B92C84" w:rsidRDefault="00141FAB" w:rsidP="00B92C84">
      <w:pPr>
        <w:numPr>
          <w:ilvl w:val="0"/>
          <w:numId w:val="11"/>
        </w:numPr>
        <w:spacing w:after="10" w:line="244" w:lineRule="auto"/>
        <w:ind w:left="426" w:right="416" w:hanging="425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Burmistrz</w:t>
      </w:r>
      <w:r w:rsidR="00555296"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działając na podstawie art. 4 ust. 3 ustawy z dnia 19 lipca 2019 r. o zapewnianiu dostępności osobom ze szczególnymi potrzebami </w:t>
      </w:r>
      <w:r w:rsidR="00555296"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(Dz. U. z 2024 poz. 1411), </w:t>
      </w:r>
      <w:r w:rsidR="00555296"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określa realizatorowi warunki służące zapewnieniu dostępności osobom ze szczególnymi potrzebami w ramach realizacji programu profilaktyki zdrowotnej o nazwie: </w:t>
      </w:r>
      <w:r w:rsidR="00555296"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„Program profilaktyki </w:t>
      </w:r>
      <w:r w:rsidR="00555296"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lastRenderedPageBreak/>
        <w:t xml:space="preserve">cukrzycy typu 2 oraz chorób układu sercowo-naczyniowego dla mieszkańców gminy Połczyn-Zdrój na lata 2025-2029”. </w:t>
      </w:r>
    </w:p>
    <w:p w14:paraId="439969CD" w14:textId="43B238C9" w:rsidR="00FB49BF" w:rsidRPr="00FB49BF" w:rsidRDefault="00FB49BF" w:rsidP="00B92C84">
      <w:pPr>
        <w:numPr>
          <w:ilvl w:val="0"/>
          <w:numId w:val="11"/>
        </w:numPr>
        <w:spacing w:after="10" w:line="244" w:lineRule="auto"/>
        <w:ind w:left="426" w:right="416" w:hanging="425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FB49BF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Informacje o poziomie zapewnienia dostępności osobom ze szczególnymi potrzebami w ramach zadania podmiot medyczny powinien zawrzeć w części VI Formularza ofertowego (załącznik nr 3 do zarządzenia). </w:t>
      </w:r>
    </w:p>
    <w:p w14:paraId="234CC2E0" w14:textId="6F7CA8A0" w:rsidR="00555296" w:rsidRPr="00555296" w:rsidRDefault="00555296" w:rsidP="00555296">
      <w:pPr>
        <w:spacing w:after="0" w:line="249" w:lineRule="auto"/>
        <w:ind w:left="10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2DCCECF" w14:textId="77777777" w:rsidR="00555296" w:rsidRPr="00555296" w:rsidRDefault="00555296" w:rsidP="00555296">
      <w:pPr>
        <w:spacing w:after="13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CEB69DA" w14:textId="28752820" w:rsidR="00555296" w:rsidRPr="00555296" w:rsidRDefault="00555296" w:rsidP="00555296">
      <w:pPr>
        <w:spacing w:after="135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E48797B" w14:textId="77777777" w:rsidR="00555296" w:rsidRPr="00555296" w:rsidRDefault="00555296" w:rsidP="00555296">
      <w:pPr>
        <w:keepNext/>
        <w:keepLines/>
        <w:spacing w:line="256" w:lineRule="auto"/>
        <w:ind w:left="10" w:right="584" w:hanging="10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Rozdział 4</w:t>
      </w:r>
    </w:p>
    <w:p w14:paraId="7D6940BE" w14:textId="50204CE4" w:rsidR="00555296" w:rsidRPr="00555296" w:rsidRDefault="00555296" w:rsidP="005A4CBF">
      <w:pPr>
        <w:spacing w:line="256" w:lineRule="auto"/>
        <w:ind w:left="10" w:right="421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Oferta na realizację zadania</w:t>
      </w:r>
    </w:p>
    <w:p w14:paraId="49E5A9CA" w14:textId="6A8E9729" w:rsidR="00555296" w:rsidRPr="00555296" w:rsidRDefault="00555296" w:rsidP="00555296">
      <w:pPr>
        <w:spacing w:after="13" w:line="256" w:lineRule="auto"/>
        <w:ind w:left="10" w:right="52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</w:t>
      </w:r>
      <w:r w:rsidR="003717C5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5</w:t>
      </w: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.</w:t>
      </w:r>
    </w:p>
    <w:p w14:paraId="0AAF9276" w14:textId="77777777" w:rsidR="00555296" w:rsidRPr="00555296" w:rsidRDefault="00555296" w:rsidP="00555296">
      <w:pPr>
        <w:numPr>
          <w:ilvl w:val="0"/>
          <w:numId w:val="6"/>
        </w:numPr>
        <w:spacing w:after="43" w:line="249" w:lineRule="auto"/>
        <w:ind w:left="533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Oferta na realizację zadania powinna zawierać formularz ofertowy będący załącznikiem nr 3 do Zarządzenia wraz z dołączonymi kopiami dokumentów, poświadczonymi przez oferenta za zgodność z oryginałem:  </w:t>
      </w:r>
    </w:p>
    <w:p w14:paraId="0C9277CF" w14:textId="77777777" w:rsidR="00555296" w:rsidRPr="00555296" w:rsidRDefault="00555296" w:rsidP="00555296">
      <w:pPr>
        <w:numPr>
          <w:ilvl w:val="1"/>
          <w:numId w:val="6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właściwy dokument stanowiący o podstawie działalności podmiotu – aktualny odpis z odpowiedniego rejestru oraz inne dokumenty informujące o statusie prawnym podmiotu składającego ofertę i umocowaniu osób go reprezentujących (ważny 3 miesiące od daty uzyskania), </w:t>
      </w:r>
    </w:p>
    <w:p w14:paraId="6A0B09DA" w14:textId="77777777" w:rsidR="00555296" w:rsidRPr="00555296" w:rsidRDefault="00555296" w:rsidP="00555296">
      <w:pPr>
        <w:numPr>
          <w:ilvl w:val="1"/>
          <w:numId w:val="6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kopię aktualnej polisy ubezpieczeniowej od odpowiedzialności cywilnej za szkody wyrządzone w związku z udzieleniem świadczeń zdrowotnych ważną w okresie wykonywania umowy, bądź zobowiązanie oferenta do zawarcia umowy ubezpieczenia od odpowiedzialności cywilnej lub jej przedłużenie, w przypadku, gdy termin ubezpieczenia wygasa w trakcie wykonywania umowy,  </w:t>
      </w:r>
    </w:p>
    <w:p w14:paraId="4485DF3D" w14:textId="77777777" w:rsidR="00555296" w:rsidRPr="00555296" w:rsidRDefault="00555296" w:rsidP="00555296">
      <w:pPr>
        <w:numPr>
          <w:ilvl w:val="1"/>
          <w:numId w:val="6"/>
        </w:numPr>
        <w:spacing w:after="151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kopię umowy z punktem pobrań krwi oraz laboratorium diagnostycznym – jeśli dotyczy. </w:t>
      </w:r>
    </w:p>
    <w:p w14:paraId="5ED20857" w14:textId="77777777" w:rsidR="00555296" w:rsidRPr="00555296" w:rsidRDefault="00555296" w:rsidP="00555296">
      <w:pPr>
        <w:numPr>
          <w:ilvl w:val="0"/>
          <w:numId w:val="6"/>
        </w:numPr>
        <w:spacing w:after="188" w:line="249" w:lineRule="auto"/>
        <w:ind w:left="533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Oferty kompletne oraz spełniające wymogi formalne oceniane będą według następujących kryteriów merytorycznych:  </w:t>
      </w:r>
    </w:p>
    <w:p w14:paraId="3A96E200" w14:textId="77777777" w:rsidR="00555296" w:rsidRPr="00555296" w:rsidRDefault="00555296" w:rsidP="00555296">
      <w:pPr>
        <w:numPr>
          <w:ilvl w:val="0"/>
          <w:numId w:val="7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informacje o dostępie do świadczeń objętych programem (ilość dni w tygodniu,  w których będzie dostępny lekarz); </w:t>
      </w:r>
    </w:p>
    <w:p w14:paraId="4968DF29" w14:textId="77777777" w:rsidR="00555296" w:rsidRPr="00555296" w:rsidRDefault="00555296" w:rsidP="00555296">
      <w:pPr>
        <w:numPr>
          <w:ilvl w:val="0"/>
          <w:numId w:val="7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sposób rejestracji pacjentów do programu (osobiście, telefonicznie); </w:t>
      </w:r>
    </w:p>
    <w:p w14:paraId="5745F478" w14:textId="77777777" w:rsidR="00555296" w:rsidRPr="00555296" w:rsidRDefault="00555296" w:rsidP="00555296">
      <w:pPr>
        <w:numPr>
          <w:ilvl w:val="0"/>
          <w:numId w:val="7"/>
        </w:numPr>
        <w:spacing w:after="9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sposób prowadzenia akcji informacyjno-reklamowej do adresatów programu </w:t>
      </w:r>
    </w:p>
    <w:p w14:paraId="31C091DC" w14:textId="77777777" w:rsidR="00555296" w:rsidRPr="00555296" w:rsidRDefault="00555296" w:rsidP="00555296">
      <w:pPr>
        <w:spacing w:after="43" w:line="249" w:lineRule="auto"/>
        <w:ind w:left="1090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(plakaty, strona internetowa, media społecznościowe, prasa, radio); </w:t>
      </w:r>
    </w:p>
    <w:p w14:paraId="43A87ED6" w14:textId="77777777" w:rsidR="00555296" w:rsidRPr="00555296" w:rsidRDefault="00555296" w:rsidP="00555296">
      <w:pPr>
        <w:numPr>
          <w:ilvl w:val="0"/>
          <w:numId w:val="7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kwalifikacje personelu medycznego (doświadczenie zawodowe w realizacji programów zdrowotnych); </w:t>
      </w:r>
    </w:p>
    <w:p w14:paraId="3216B062" w14:textId="77777777" w:rsidR="00555296" w:rsidRPr="00555296" w:rsidRDefault="00555296" w:rsidP="00555296">
      <w:pPr>
        <w:numPr>
          <w:ilvl w:val="0"/>
          <w:numId w:val="7"/>
        </w:numPr>
        <w:spacing w:after="145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koszty następujących interwencji:  </w:t>
      </w:r>
    </w:p>
    <w:p w14:paraId="2B7974DF" w14:textId="77777777" w:rsidR="00555296" w:rsidRPr="00555296" w:rsidRDefault="00555296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kwalifikującej wizyty pielęgniarskiej, </w:t>
      </w:r>
    </w:p>
    <w:p w14:paraId="6D855D9C" w14:textId="77777777" w:rsidR="00555296" w:rsidRPr="00555296" w:rsidRDefault="00555296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>badania przesiewowe, w tym:</w:t>
      </w:r>
    </w:p>
    <w:p w14:paraId="30651844" w14:textId="2CA91250" w:rsidR="00555296" w:rsidRPr="00555296" w:rsidRDefault="00555296" w:rsidP="00555296">
      <w:pPr>
        <w:numPr>
          <w:ilvl w:val="0"/>
          <w:numId w:val="8"/>
        </w:numPr>
        <w:spacing w:after="146" w:line="249" w:lineRule="auto"/>
        <w:ind w:right="416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badania FPG </w:t>
      </w:r>
    </w:p>
    <w:p w14:paraId="68A99971" w14:textId="2F3B4792" w:rsidR="00555296" w:rsidRPr="00725671" w:rsidRDefault="00555296" w:rsidP="00725671">
      <w:pPr>
        <w:numPr>
          <w:ilvl w:val="0"/>
          <w:numId w:val="10"/>
        </w:numPr>
        <w:spacing w:after="43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badania OGTT </w:t>
      </w:r>
      <w:r w:rsidR="00725671" w:rsidRPr="00725671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(gdy wynik FPG jest nieprawidłowy)</w:t>
      </w:r>
    </w:p>
    <w:p w14:paraId="6E111343" w14:textId="6AAD23C3" w:rsidR="00442CE4" w:rsidRDefault="00442CE4" w:rsidP="00555296">
      <w:pPr>
        <w:numPr>
          <w:ilvl w:val="0"/>
          <w:numId w:val="8"/>
        </w:numPr>
        <w:spacing w:after="144" w:line="249" w:lineRule="auto"/>
        <w:ind w:right="416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sz w:val="22"/>
          <w:szCs w:val="22"/>
          <w:lang w:eastAsia="pl-PL"/>
        </w:rPr>
        <w:t>morfologia krwi</w:t>
      </w:r>
    </w:p>
    <w:p w14:paraId="6B081CB0" w14:textId="20FACFA9" w:rsidR="00442CE4" w:rsidRDefault="00442CE4" w:rsidP="00555296">
      <w:pPr>
        <w:numPr>
          <w:ilvl w:val="0"/>
          <w:numId w:val="8"/>
        </w:numPr>
        <w:spacing w:after="144" w:line="249" w:lineRule="auto"/>
        <w:ind w:right="416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sz w:val="22"/>
          <w:szCs w:val="22"/>
          <w:lang w:eastAsia="pl-PL"/>
        </w:rPr>
        <w:t>lipidogram</w:t>
      </w:r>
    </w:p>
    <w:p w14:paraId="20ACEEA3" w14:textId="4F2055F8" w:rsidR="00442CE4" w:rsidRPr="00555296" w:rsidRDefault="00442CE4" w:rsidP="00555296">
      <w:pPr>
        <w:numPr>
          <w:ilvl w:val="0"/>
          <w:numId w:val="8"/>
        </w:numPr>
        <w:spacing w:after="144" w:line="249" w:lineRule="auto"/>
        <w:ind w:right="416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sz w:val="22"/>
          <w:szCs w:val="22"/>
          <w:lang w:eastAsia="pl-PL"/>
        </w:rPr>
        <w:t>glukoza w moczu</w:t>
      </w:r>
    </w:p>
    <w:p w14:paraId="4D706D53" w14:textId="268EE7DB" w:rsidR="00555296" w:rsidRPr="00555296" w:rsidRDefault="00555296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konsultacji lekarskiej </w:t>
      </w:r>
    </w:p>
    <w:p w14:paraId="5624CE5D" w14:textId="77777777" w:rsidR="00555296" w:rsidRPr="00555296" w:rsidRDefault="00555296" w:rsidP="00555296">
      <w:pPr>
        <w:numPr>
          <w:ilvl w:val="1"/>
          <w:numId w:val="7"/>
        </w:numPr>
        <w:spacing w:after="144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koszt pierwszej konsultacji dietetycznej, </w:t>
      </w:r>
    </w:p>
    <w:p w14:paraId="5D0DBAE6" w14:textId="77777777" w:rsidR="00555296" w:rsidRPr="00555296" w:rsidRDefault="00555296" w:rsidP="00555296">
      <w:pPr>
        <w:numPr>
          <w:ilvl w:val="1"/>
          <w:numId w:val="7"/>
        </w:numPr>
        <w:spacing w:after="147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koszt indywidualnego 14-dniowego jadłospisu, </w:t>
      </w:r>
    </w:p>
    <w:p w14:paraId="72C7DFB8" w14:textId="77777777" w:rsidR="00555296" w:rsidRPr="00555296" w:rsidRDefault="00555296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koszt drugiej konsultacji dietetycznej (kontrolnej), </w:t>
      </w:r>
    </w:p>
    <w:p w14:paraId="78DE91B2" w14:textId="50CB9B9E" w:rsidR="00555296" w:rsidRDefault="00555296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lastRenderedPageBreak/>
        <w:t>koszt akcji informacyjno-edukacyjnej</w:t>
      </w:r>
      <w:r w:rsidR="00442CE4">
        <w:rPr>
          <w:rFonts w:ascii="Times New Roman" w:eastAsia="Calibri" w:hAnsi="Times New Roman" w:cs="Times New Roman"/>
          <w:sz w:val="22"/>
          <w:szCs w:val="22"/>
          <w:lang w:eastAsia="pl-PL"/>
        </w:rPr>
        <w:t>,</w:t>
      </w:r>
    </w:p>
    <w:p w14:paraId="1F6FA42E" w14:textId="4B7371CA" w:rsidR="00442CE4" w:rsidRPr="00555296" w:rsidRDefault="00442CE4" w:rsidP="00555296">
      <w:pPr>
        <w:numPr>
          <w:ilvl w:val="1"/>
          <w:numId w:val="7"/>
        </w:numPr>
        <w:spacing w:after="146" w:line="249" w:lineRule="auto"/>
        <w:ind w:right="416" w:hanging="254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sz w:val="22"/>
          <w:szCs w:val="22"/>
          <w:lang w:eastAsia="pl-PL"/>
        </w:rPr>
        <w:t>dofinansowanie zajęć aktywności fizycznej</w:t>
      </w:r>
    </w:p>
    <w:p w14:paraId="0D88639C" w14:textId="47E77554" w:rsidR="00555296" w:rsidRPr="00555296" w:rsidRDefault="005A4CBF" w:rsidP="00555296">
      <w:pPr>
        <w:numPr>
          <w:ilvl w:val="0"/>
          <w:numId w:val="9"/>
        </w:numPr>
        <w:spacing w:after="151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 zadania</w:t>
      </w:r>
      <w:r w:rsidR="00555296"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może złożyć tylko jedną ofertę. Formularz ofertowy będący załącznikiem nr 3 do zarządzenia należy wypełnić w języku polskim. </w:t>
      </w:r>
    </w:p>
    <w:p w14:paraId="44621A95" w14:textId="74AEF358" w:rsidR="00555296" w:rsidRPr="00555296" w:rsidRDefault="00555296" w:rsidP="00555296">
      <w:pPr>
        <w:numPr>
          <w:ilvl w:val="0"/>
          <w:numId w:val="9"/>
        </w:numPr>
        <w:spacing w:after="151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Ceny wskazane przez </w:t>
      </w:r>
      <w:r w:rsidR="005A4CBF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Realizatora zadania </w:t>
      </w: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w ofercie nie podlegają zmianom w trakcie realizacji programu zdrowotnego. Podane ceny służą do skalkulowania oferty. Ze szczególnymi warunkami o przedmiocie konkursu tj. Regulaminem konkursu, Formularzem ofertowym, Projektem umowy można zapoznać się w Urzędzie Miejskim w Połczynie-Zdroju przy Placu Wolności 3-4  - Wydział Rozwoju Gminy i Spraw Społecznych, (pokój nr 202) od poniedziałku do piątku w godzinach pracy urzędu oraz w Biuletynie Informacji Publicznej Urzędu Miejskiego  w Połczynie-Zdroju </w:t>
      </w:r>
      <w:r w:rsidRPr="001C0AAD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umig.polczynzdroj.ibip.pl </w:t>
      </w: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Osoba uprawniona do kontaktu z oferentami: Kierownik Jolanta Olszewska w Wydziale Rozwoju Gminy Spraw Społecznych (nr telefonu 94-36 66 120). </w:t>
      </w:r>
    </w:p>
    <w:p w14:paraId="02A2A7D7" w14:textId="77777777" w:rsidR="00555296" w:rsidRPr="00555296" w:rsidRDefault="00555296" w:rsidP="00555296">
      <w:pPr>
        <w:spacing w:after="0" w:line="249" w:lineRule="auto"/>
        <w:ind w:left="-15" w:right="416" w:firstLine="70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Wszelkie załączniki do oferty, w tym oświadczenie oferenta, muszą być sygnowane przez osobę podpisującą ofertę. Wszystkie pola formularza oferty muszą być wypełnione czytelnie. W pola, które nie odnoszą się do oferenta należy wpisać „nie dotyczy”. Wszystkie strony oferty muszą być parafowane przez osobę podpisującą ofertę. </w:t>
      </w:r>
    </w:p>
    <w:p w14:paraId="350D9130" w14:textId="77777777" w:rsidR="00555296" w:rsidRPr="0085584B" w:rsidRDefault="00555296" w:rsidP="00555296">
      <w:pPr>
        <w:spacing w:after="0" w:line="249" w:lineRule="auto"/>
        <w:ind w:left="-15" w:right="416" w:firstLine="708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Ofertę wraz z pozostałymi dokumentami należy złożyć w sekretariacie Urzędu Miejskiego w Połczynie-Zdroju przy Placu Wolności 3-4, czynnego od poniedziałku do piątku w godzinach pracy Urzędu lub przesłać na w/w adres  w zaklejonej kopercie i opatrzyć następującą adnotacją: </w:t>
      </w:r>
      <w:r w:rsidRPr="0085584B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 xml:space="preserve">„Program profilaktyki cukrzycy typu 2 oraz chorób układu sercowo-naczyniowego dla mieszkańców gminy Połczyn-Zdrój na lata 2025-2029”. </w:t>
      </w:r>
    </w:p>
    <w:p w14:paraId="6487AD1D" w14:textId="43A3456A" w:rsidR="00555296" w:rsidRPr="0085584B" w:rsidRDefault="00555296" w:rsidP="00555296">
      <w:pPr>
        <w:numPr>
          <w:ilvl w:val="0"/>
          <w:numId w:val="9"/>
        </w:numPr>
        <w:spacing w:after="150" w:line="249" w:lineRule="auto"/>
        <w:ind w:right="416" w:hanging="10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Dopuszcza się składanie ofert w postaci elektronicznej na adres e-mail: </w:t>
      </w:r>
      <w:hyperlink r:id="rId5" w:history="1">
        <w:r w:rsidRPr="0085584B">
          <w:rPr>
            <w:rFonts w:ascii="Times New Roman" w:eastAsia="Calibri" w:hAnsi="Times New Roman" w:cs="Times New Roman"/>
            <w:sz w:val="22"/>
            <w:szCs w:val="22"/>
            <w:u w:val="single"/>
            <w:lang w:eastAsia="pl-PL"/>
          </w:rPr>
          <w:t>urzad@polczyn-zdroj.pl</w:t>
        </w:r>
      </w:hyperlink>
      <w:r w:rsidR="001C0AAD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>,</w:t>
      </w:r>
      <w:r w:rsidR="003717C5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adres do doręczeń elektronicznych AE.PL</w:t>
      </w:r>
      <w:r w:rsidR="00BF0215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>-</w:t>
      </w:r>
      <w:r w:rsidR="003717C5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>84982-80033-DUEUS</w:t>
      </w:r>
      <w:r w:rsidR="00BF0215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>-24</w:t>
      </w:r>
      <w:r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 w:rsidR="003250DF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lub e-PUAP:/umpz/skrytka - </w:t>
      </w:r>
      <w:r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w takim przypadku oferta powinna być opatrzona kwalifikowanym podpisem elektronicznym albo podpisem potwierdzonym profilem zaufanym i zawierać elektroniczne kopie dokumentów wymaganych jako załączniki </w:t>
      </w:r>
      <w:r w:rsidR="00867FAE"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do </w:t>
      </w:r>
      <w:r w:rsidRPr="0085584B">
        <w:rPr>
          <w:rFonts w:ascii="Times New Roman" w:eastAsia="Calibri" w:hAnsi="Times New Roman" w:cs="Times New Roman"/>
          <w:sz w:val="22"/>
          <w:szCs w:val="22"/>
          <w:lang w:eastAsia="pl-PL"/>
        </w:rPr>
        <w:t>oferty.</w:t>
      </w:r>
    </w:p>
    <w:p w14:paraId="440917BD" w14:textId="2D9A1504" w:rsidR="00555296" w:rsidRPr="00555296" w:rsidRDefault="00555296" w:rsidP="00555296">
      <w:pPr>
        <w:numPr>
          <w:ilvl w:val="0"/>
          <w:numId w:val="9"/>
        </w:numPr>
        <w:spacing w:after="150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Ostateczny termin składania ofert upływa w dniu</w:t>
      </w:r>
      <w:r w:rsidRPr="00555296">
        <w:rPr>
          <w:rFonts w:ascii="Times New Roman" w:eastAsia="Calibri" w:hAnsi="Times New Roman" w:cs="Times New Roman"/>
          <w:color w:val="FF0000"/>
          <w:sz w:val="22"/>
          <w:szCs w:val="22"/>
          <w:lang w:eastAsia="pl-PL"/>
        </w:rPr>
        <w:t xml:space="preserve"> </w:t>
      </w:r>
      <w:r w:rsidR="0020793D" w:rsidRPr="0020793D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>06.</w:t>
      </w:r>
      <w:r w:rsidR="005A55DA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>10</w:t>
      </w:r>
      <w:r w:rsidR="0020793D" w:rsidRPr="0020793D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>.</w:t>
      </w:r>
      <w:r w:rsidRPr="0020793D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 xml:space="preserve">2026 </w:t>
      </w:r>
      <w:r w:rsidRPr="0055529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r.</w:t>
      </w: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w godzinach pracy Urzędu. W przypadku przesłania oferty drogą pocztową o terminie złożenia oferty decyduje data wpływu do Urzędu. Wszystkie oferty złożone po terminie nie będą objęte niniejszym konkursem ofert i pozostają bez rozpatrzenia. Oferty sporządzone wadliwie albo niekompletnie pozostaną bez rozpatrzenia. </w:t>
      </w:r>
    </w:p>
    <w:p w14:paraId="2BE07E36" w14:textId="77777777" w:rsidR="00555296" w:rsidRPr="00555296" w:rsidRDefault="00555296" w:rsidP="00555296">
      <w:pPr>
        <w:numPr>
          <w:ilvl w:val="0"/>
          <w:numId w:val="9"/>
        </w:numPr>
        <w:spacing w:after="0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Oferent związany jest złożoną ofertą przez okres 30 dni od upływu ostatecznego terminu składania ofert. Komisja konkursowa powołana przez Burmistrza Połczyna-Zdroju rozstrzygnie konkurs nie później niż w ciągu 14 dni od ostatniego dnia terminu wyznaczonego dla przyjmowania ofert. Komisja zgodnie z Regulaminem konkursu dokona ich oceny. Wyniki konkursu zostaną podane oferentom na piśmie oraz przekazane do publicznej wiadomości  w formie informacji zamieszczonej na tablicy ogłoszeń w siedzibie Zamawiającego oraz  w Biuletynie Informacji Publicznej Urzędu Miejskiego w Połczynie-</w:t>
      </w:r>
      <w:r w:rsidRPr="00555296">
        <w:rPr>
          <w:rFonts w:ascii="Times New Roman" w:eastAsia="Calibri" w:hAnsi="Times New Roman" w:cs="Times New Roman"/>
          <w:sz w:val="22"/>
          <w:szCs w:val="22"/>
          <w:lang w:eastAsia="pl-PL"/>
        </w:rPr>
        <w:t>Zdroju .</w:t>
      </w:r>
    </w:p>
    <w:p w14:paraId="5E569B35" w14:textId="77777777" w:rsidR="00555296" w:rsidRPr="00555296" w:rsidRDefault="00555296" w:rsidP="00555296">
      <w:pPr>
        <w:spacing w:after="151" w:line="249" w:lineRule="auto"/>
        <w:ind w:left="-5"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Szczegółowe i ostateczne warunki realizacji, finansowania i rozliczania programów regulować będzie umowa zawarta pomiędzy wybranym oferentem a gminą Połczyn-Zdrój. </w:t>
      </w:r>
    </w:p>
    <w:p w14:paraId="3B8D25EF" w14:textId="77777777" w:rsidR="00555296" w:rsidRPr="00555296" w:rsidRDefault="00555296" w:rsidP="00555296">
      <w:pPr>
        <w:numPr>
          <w:ilvl w:val="0"/>
          <w:numId w:val="9"/>
        </w:numPr>
        <w:spacing w:after="148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Konkurs na wyszczególnione zadanie może zostać przeprowadzony w innym terminie  w przypadku nie złożenia ofert lub nie rozstrzygnięcia konkursu. Konkurs zostanie rozstrzygnięty także w przypadku, gdy wpłynie jedna oferta. Burmistrz Połczyna-Zdroju ma prawo do odwołania konkursu przed upływem terminu na złożenie ofert, unieważnienia oraz możliwość przedłużenia terminu złożenia ofert i terminu rozstrzygnięcia konkursu, a także ma prawo do wyboru więcej niż jednej oferty. Burmistrz Połczyna-Zdroju dokonuje ostatecznego rozstrzygnięcia konkursu, od którego nie przysługuje odwołanie oraz ma prawo do wybrania oferenta dającego najlepsze gwarancje na kompleksową realizację zamówienia lub zamknięcie konkursu bez wybrania którejkolwiek z ofert (w tym zamknięcia konkursu z uwagi na brak ofert spełniających wymogi formalne). </w:t>
      </w:r>
    </w:p>
    <w:p w14:paraId="30F507F5" w14:textId="77777777" w:rsidR="00555296" w:rsidRPr="00555296" w:rsidRDefault="00555296" w:rsidP="00555296">
      <w:pPr>
        <w:numPr>
          <w:ilvl w:val="0"/>
          <w:numId w:val="9"/>
        </w:numPr>
        <w:spacing w:after="151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W sprawach nieuregulowanych w niniejszym dokumencie mają zastosowanie przepisy dotyczące udzielenia świadczeń zdrowotnych oraz kodeksu cywilnego. </w:t>
      </w:r>
    </w:p>
    <w:p w14:paraId="433F1C71" w14:textId="77777777" w:rsidR="00555296" w:rsidRPr="00555296" w:rsidRDefault="00555296" w:rsidP="00555296">
      <w:pPr>
        <w:numPr>
          <w:ilvl w:val="0"/>
          <w:numId w:val="9"/>
        </w:numPr>
        <w:spacing w:after="43" w:line="249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529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Wszelkie koszty związane z przygotowaniem i złożeniem oferty ponosi oferent. </w:t>
      </w:r>
    </w:p>
    <w:p w14:paraId="6EB06230" w14:textId="77777777" w:rsidR="00555296" w:rsidRDefault="00555296"/>
    <w:sectPr w:rsidR="00555296" w:rsidSect="003717C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5EE6"/>
    <w:multiLevelType w:val="hybridMultilevel"/>
    <w:tmpl w:val="BE8CBBE4"/>
    <w:lvl w:ilvl="0" w:tplc="C29A2B74">
      <w:start w:val="1"/>
      <w:numFmt w:val="decimal"/>
      <w:lvlText w:val="%1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32636A">
      <w:start w:val="1"/>
      <w:numFmt w:val="lowerLetter"/>
      <w:lvlText w:val="%2)"/>
      <w:lvlJc w:val="left"/>
      <w:pPr>
        <w:ind w:left="13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44ED8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70800E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F6EFE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12FF3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C0612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061CC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D3E2FD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C5E06EE"/>
    <w:multiLevelType w:val="hybridMultilevel"/>
    <w:tmpl w:val="14EC1CAC"/>
    <w:lvl w:ilvl="0" w:tplc="7C58B3F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D658D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92187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3AE236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1EC3D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24A4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BEDC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AC5F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D4341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E5B38DE"/>
    <w:multiLevelType w:val="hybridMultilevel"/>
    <w:tmpl w:val="AA76FAF8"/>
    <w:lvl w:ilvl="0" w:tplc="AAE82F20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608BD8">
      <w:start w:val="1"/>
      <w:numFmt w:val="lowerLetter"/>
      <w:lvlText w:val="%2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D4A158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A2B5D6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6E4A2E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46106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CAA4B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4887E4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A88886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2624ED6"/>
    <w:multiLevelType w:val="hybridMultilevel"/>
    <w:tmpl w:val="36805810"/>
    <w:lvl w:ilvl="0" w:tplc="DF5ECC1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2302548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40CFD8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B2C0D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E6CB98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A00A88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2CA8D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FC83C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A8ABE4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60A0848"/>
    <w:multiLevelType w:val="hybridMultilevel"/>
    <w:tmpl w:val="D1DC8788"/>
    <w:lvl w:ilvl="0" w:tplc="CB66C20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0019B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E2009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73AFEB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FAE8D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B7E3FC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6A39C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4C920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887F7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010248D"/>
    <w:multiLevelType w:val="hybridMultilevel"/>
    <w:tmpl w:val="BCE071E0"/>
    <w:lvl w:ilvl="0" w:tplc="10560B16">
      <w:start w:val="1"/>
      <w:numFmt w:val="decimal"/>
      <w:lvlText w:val="%1)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CC086EA">
      <w:start w:val="2"/>
      <w:numFmt w:val="decimal"/>
      <w:lvlText w:val="%2.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2E1B36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686B7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A4B39A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E2CF10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4E78A4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C01B4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DAF056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69C3870"/>
    <w:multiLevelType w:val="hybridMultilevel"/>
    <w:tmpl w:val="E3943560"/>
    <w:lvl w:ilvl="0" w:tplc="2EB8960A">
      <w:start w:val="1"/>
      <w:numFmt w:val="lowerLetter"/>
      <w:lvlText w:val="%1)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4E0DBA">
      <w:start w:val="1"/>
      <w:numFmt w:val="lowerLetter"/>
      <w:lvlText w:val="%2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59AE69E">
      <w:start w:val="1"/>
      <w:numFmt w:val="lowerRoman"/>
      <w:lvlText w:val="%3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2EE10">
      <w:start w:val="1"/>
      <w:numFmt w:val="decimal"/>
      <w:lvlText w:val="%4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D6F084">
      <w:start w:val="1"/>
      <w:numFmt w:val="lowerLetter"/>
      <w:lvlText w:val="%5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30B0C6">
      <w:start w:val="1"/>
      <w:numFmt w:val="lowerRoman"/>
      <w:lvlText w:val="%6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EBAF3A0">
      <w:start w:val="1"/>
      <w:numFmt w:val="decimal"/>
      <w:lvlText w:val="%7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40E8AE">
      <w:start w:val="1"/>
      <w:numFmt w:val="lowerLetter"/>
      <w:lvlText w:val="%8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92E1DE">
      <w:start w:val="1"/>
      <w:numFmt w:val="lowerRoman"/>
      <w:lvlText w:val="%9"/>
      <w:lvlJc w:val="left"/>
      <w:pPr>
        <w:ind w:left="68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1622084"/>
    <w:multiLevelType w:val="hybridMultilevel"/>
    <w:tmpl w:val="38BE3994"/>
    <w:lvl w:ilvl="0" w:tplc="64C2D09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8CA3D2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9AFE7E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CC9C9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6C062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A0B980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82A04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82BB8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367B6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82B4B63"/>
    <w:multiLevelType w:val="hybridMultilevel"/>
    <w:tmpl w:val="929042C0"/>
    <w:lvl w:ilvl="0" w:tplc="4D8A195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E0ACB6">
      <w:start w:val="1"/>
      <w:numFmt w:val="decimal"/>
      <w:lvlText w:val="%2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A0B4D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366AE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6CAA9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14A354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F068E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91A77B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54C10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36A334B"/>
    <w:multiLevelType w:val="hybridMultilevel"/>
    <w:tmpl w:val="29C82464"/>
    <w:lvl w:ilvl="0" w:tplc="7CBCBAE4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4EA0D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11E101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DC641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98FE4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68521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CC4B5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3CC427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3C0C9B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9D54CF5"/>
    <w:multiLevelType w:val="hybridMultilevel"/>
    <w:tmpl w:val="664C119C"/>
    <w:lvl w:ilvl="0" w:tplc="04150001">
      <w:start w:val="1"/>
      <w:numFmt w:val="bullet"/>
      <w:lvlText w:val=""/>
      <w:lvlJc w:val="left"/>
      <w:pPr>
        <w:ind w:left="20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11" w15:restartNumberingAfterBreak="0">
    <w:nsid w:val="6FED1E0F"/>
    <w:multiLevelType w:val="hybridMultilevel"/>
    <w:tmpl w:val="A6B4B534"/>
    <w:lvl w:ilvl="0" w:tplc="44E0D922">
      <w:start w:val="3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28669A0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52A8DD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5E88B2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8417F2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78064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D8101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14629B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7E441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FA8260F"/>
    <w:multiLevelType w:val="hybridMultilevel"/>
    <w:tmpl w:val="9D122ABE"/>
    <w:lvl w:ilvl="0" w:tplc="4296EC38">
      <w:start w:val="1"/>
      <w:numFmt w:val="decimal"/>
      <w:lvlText w:val="%1."/>
      <w:lvlJc w:val="left"/>
      <w:pPr>
        <w:ind w:left="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94EFCE">
      <w:start w:val="1"/>
      <w:numFmt w:val="decimal"/>
      <w:lvlText w:val="%2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F306B40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F92CD20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18E9048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1069DA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EBF0A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08435E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2AD8B2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01715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9260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604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768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761057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2459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5619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5670633">
    <w:abstractNumId w:val="10"/>
  </w:num>
  <w:num w:numId="9" w16cid:durableId="128025798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227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6774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8707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893465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96"/>
    <w:rsid w:val="000033B4"/>
    <w:rsid w:val="000805A0"/>
    <w:rsid w:val="000D498B"/>
    <w:rsid w:val="000F6944"/>
    <w:rsid w:val="001164BA"/>
    <w:rsid w:val="00141FAB"/>
    <w:rsid w:val="001B1FDA"/>
    <w:rsid w:val="001C0AAD"/>
    <w:rsid w:val="0020793D"/>
    <w:rsid w:val="00265BF6"/>
    <w:rsid w:val="002D39A6"/>
    <w:rsid w:val="003234BA"/>
    <w:rsid w:val="003250DF"/>
    <w:rsid w:val="003717C5"/>
    <w:rsid w:val="0037741E"/>
    <w:rsid w:val="00442CE4"/>
    <w:rsid w:val="00555296"/>
    <w:rsid w:val="005A4CBF"/>
    <w:rsid w:val="005A55DA"/>
    <w:rsid w:val="006A6AC8"/>
    <w:rsid w:val="006E1575"/>
    <w:rsid w:val="00725671"/>
    <w:rsid w:val="007342D4"/>
    <w:rsid w:val="007A2CC0"/>
    <w:rsid w:val="007E368A"/>
    <w:rsid w:val="0085584B"/>
    <w:rsid w:val="00867FAE"/>
    <w:rsid w:val="00877702"/>
    <w:rsid w:val="008856DC"/>
    <w:rsid w:val="00916F46"/>
    <w:rsid w:val="0095348C"/>
    <w:rsid w:val="00A23771"/>
    <w:rsid w:val="00A74512"/>
    <w:rsid w:val="00B63394"/>
    <w:rsid w:val="00B92C84"/>
    <w:rsid w:val="00BB5E3C"/>
    <w:rsid w:val="00BF0215"/>
    <w:rsid w:val="00D062AB"/>
    <w:rsid w:val="00DB086D"/>
    <w:rsid w:val="00DB6337"/>
    <w:rsid w:val="00DE22D1"/>
    <w:rsid w:val="00EA4395"/>
    <w:rsid w:val="00ED01A0"/>
    <w:rsid w:val="00EE7BB4"/>
    <w:rsid w:val="00FB47F9"/>
    <w:rsid w:val="00F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2755"/>
  <w15:chartTrackingRefBased/>
  <w15:docId w15:val="{FCFFF298-2B07-486B-9313-961B963B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5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5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5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5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5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5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5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5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5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5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5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52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52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52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52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52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52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5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5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5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5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52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52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52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5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52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52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polczyn-zdroj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43</cp:revision>
  <cp:lastPrinted>2026-09-10T11:08:00Z</cp:lastPrinted>
  <dcterms:created xsi:type="dcterms:W3CDTF">2026-08-14T08:36:00Z</dcterms:created>
  <dcterms:modified xsi:type="dcterms:W3CDTF">2026-09-15T08:27:00Z</dcterms:modified>
</cp:coreProperties>
</file>