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8F" w:rsidRPr="00F71D7F" w:rsidRDefault="00D87A8F" w:rsidP="00D87A8F">
      <w:pPr>
        <w:spacing w:after="32" w:line="259" w:lineRule="auto"/>
        <w:ind w:left="421"/>
        <w:rPr>
          <w:b/>
          <w:color w:val="auto"/>
          <w:szCs w:val="20"/>
        </w:rPr>
      </w:pPr>
      <w:r>
        <w:rPr>
          <w:b/>
          <w:color w:val="002060"/>
          <w:szCs w:val="20"/>
        </w:rPr>
        <w:tab/>
      </w:r>
      <w:r>
        <w:rPr>
          <w:b/>
          <w:color w:val="002060"/>
          <w:szCs w:val="20"/>
        </w:rPr>
        <w:tab/>
      </w:r>
      <w:r>
        <w:rPr>
          <w:b/>
          <w:color w:val="002060"/>
          <w:szCs w:val="20"/>
        </w:rPr>
        <w:tab/>
      </w:r>
      <w:r>
        <w:rPr>
          <w:b/>
          <w:color w:val="002060"/>
          <w:szCs w:val="20"/>
        </w:rPr>
        <w:tab/>
      </w:r>
      <w:r>
        <w:rPr>
          <w:b/>
          <w:color w:val="002060"/>
          <w:szCs w:val="20"/>
        </w:rPr>
        <w:tab/>
      </w:r>
      <w:r>
        <w:rPr>
          <w:b/>
          <w:color w:val="002060"/>
          <w:szCs w:val="20"/>
        </w:rPr>
        <w:tab/>
      </w:r>
      <w:r>
        <w:rPr>
          <w:b/>
          <w:color w:val="002060"/>
          <w:szCs w:val="20"/>
        </w:rPr>
        <w:tab/>
      </w:r>
      <w:r>
        <w:rPr>
          <w:b/>
          <w:color w:val="002060"/>
          <w:szCs w:val="20"/>
        </w:rPr>
        <w:tab/>
      </w:r>
      <w:r w:rsidRPr="00F71D7F">
        <w:rPr>
          <w:b/>
          <w:color w:val="auto"/>
          <w:szCs w:val="20"/>
        </w:rPr>
        <w:t xml:space="preserve">Załącznik </w:t>
      </w:r>
    </w:p>
    <w:p w:rsidR="00D87A8F" w:rsidRPr="00F71D7F" w:rsidRDefault="009123E4" w:rsidP="00D87A8F">
      <w:pPr>
        <w:spacing w:after="32" w:line="259" w:lineRule="auto"/>
        <w:ind w:left="421"/>
        <w:rPr>
          <w:b/>
          <w:color w:val="auto"/>
          <w:szCs w:val="20"/>
        </w:rPr>
      </w:pP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  <w:t>do Zarządzenia Nr 399/2022</w:t>
      </w:r>
    </w:p>
    <w:p w:rsidR="00D87A8F" w:rsidRPr="00F71D7F" w:rsidRDefault="006F14E9" w:rsidP="00D87A8F">
      <w:pPr>
        <w:spacing w:after="32" w:line="259" w:lineRule="auto"/>
        <w:ind w:left="421"/>
        <w:rPr>
          <w:b/>
          <w:color w:val="auto"/>
          <w:szCs w:val="20"/>
        </w:rPr>
      </w:pP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="00D87A8F" w:rsidRPr="00F71D7F">
        <w:rPr>
          <w:b/>
          <w:color w:val="auto"/>
          <w:szCs w:val="20"/>
        </w:rPr>
        <w:t xml:space="preserve">Burmistrza Połczyna-Zdroju </w:t>
      </w:r>
    </w:p>
    <w:p w:rsidR="00D87A8F" w:rsidRPr="00F71D7F" w:rsidRDefault="006F14E9" w:rsidP="00D87A8F">
      <w:pPr>
        <w:spacing w:after="32" w:line="259" w:lineRule="auto"/>
        <w:ind w:left="421"/>
        <w:rPr>
          <w:b/>
          <w:color w:val="auto"/>
          <w:szCs w:val="20"/>
        </w:rPr>
      </w:pP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Pr="00F71D7F">
        <w:rPr>
          <w:b/>
          <w:color w:val="auto"/>
          <w:szCs w:val="20"/>
        </w:rPr>
        <w:tab/>
      </w:r>
      <w:r w:rsidR="009123E4">
        <w:rPr>
          <w:b/>
          <w:color w:val="auto"/>
          <w:szCs w:val="20"/>
        </w:rPr>
        <w:t>z  dnia 29.11.2022</w:t>
      </w:r>
    </w:p>
    <w:p w:rsidR="00D87A8F" w:rsidRDefault="00D87A8F" w:rsidP="00D87A8F">
      <w:pPr>
        <w:spacing w:after="32" w:line="259" w:lineRule="auto"/>
        <w:ind w:left="421"/>
        <w:jc w:val="center"/>
        <w:rPr>
          <w:b/>
          <w:color w:val="002060"/>
          <w:sz w:val="28"/>
        </w:rPr>
      </w:pPr>
    </w:p>
    <w:p w:rsidR="00010FE0" w:rsidRDefault="006B59CD" w:rsidP="00D87A8F">
      <w:pPr>
        <w:spacing w:after="32" w:line="259" w:lineRule="auto"/>
        <w:ind w:left="421"/>
        <w:jc w:val="center"/>
      </w:pPr>
      <w:r>
        <w:rPr>
          <w:b/>
          <w:color w:val="002060"/>
          <w:sz w:val="28"/>
        </w:rPr>
        <w:t>Regulamin</w:t>
      </w:r>
      <w:r w:rsidR="00757AB0">
        <w:rPr>
          <w:b/>
          <w:color w:val="002060"/>
          <w:sz w:val="28"/>
        </w:rPr>
        <w:t xml:space="preserve"> ogólnopolskiego </w:t>
      </w:r>
      <w:r>
        <w:rPr>
          <w:b/>
          <w:color w:val="002060"/>
          <w:sz w:val="28"/>
        </w:rPr>
        <w:t xml:space="preserve"> </w:t>
      </w:r>
      <w:r w:rsidR="00757AB0">
        <w:rPr>
          <w:b/>
          <w:color w:val="002060"/>
          <w:sz w:val="28"/>
        </w:rPr>
        <w:t>konkursu</w:t>
      </w:r>
      <w:r w:rsidR="009E1681">
        <w:rPr>
          <w:b/>
          <w:color w:val="002060"/>
          <w:sz w:val="28"/>
        </w:rPr>
        <w:t xml:space="preserve"> na projekt rzeźby „</w:t>
      </w:r>
      <w:r w:rsidR="00010FE0" w:rsidRPr="00010FE0">
        <w:rPr>
          <w:b/>
          <w:color w:val="002060"/>
          <w:sz w:val="28"/>
        </w:rPr>
        <w:t xml:space="preserve"> </w:t>
      </w:r>
      <w:r w:rsidR="009E1681">
        <w:rPr>
          <w:b/>
          <w:color w:val="002060"/>
          <w:sz w:val="28"/>
        </w:rPr>
        <w:t xml:space="preserve">Sukiennik </w:t>
      </w:r>
      <w:r w:rsidR="00010FE0" w:rsidRPr="00010FE0">
        <w:rPr>
          <w:b/>
          <w:color w:val="002060"/>
          <w:sz w:val="28"/>
        </w:rPr>
        <w:t>Szwajcarii Połczyńskiej</w:t>
      </w:r>
      <w:r w:rsidR="00757AB0">
        <w:rPr>
          <w:b/>
          <w:color w:val="002060"/>
          <w:sz w:val="28"/>
        </w:rPr>
        <w:t>”</w:t>
      </w:r>
    </w:p>
    <w:p w:rsidR="00D87A8F" w:rsidRDefault="00D87A8F" w:rsidP="00D87A8F">
      <w:pPr>
        <w:spacing w:after="32" w:line="259" w:lineRule="auto"/>
        <w:ind w:left="421"/>
        <w:jc w:val="center"/>
      </w:pPr>
    </w:p>
    <w:p w:rsidR="005E3589" w:rsidRDefault="006B59CD">
      <w:pPr>
        <w:pStyle w:val="Nagwek1"/>
        <w:ind w:left="41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POSTANOWIENIA OGÓLNE  </w:t>
      </w:r>
    </w:p>
    <w:p w:rsidR="005E3589" w:rsidRDefault="006B59CD">
      <w:pPr>
        <w:spacing w:after="0" w:line="259" w:lineRule="auto"/>
        <w:ind w:left="706" w:right="0" w:firstLine="0"/>
        <w:jc w:val="left"/>
      </w:pPr>
      <w:r>
        <w:rPr>
          <w:b/>
          <w:sz w:val="22"/>
        </w:rPr>
        <w:t xml:space="preserve"> </w:t>
      </w:r>
    </w:p>
    <w:p w:rsidR="009E1681" w:rsidRDefault="006B59CD">
      <w:pPr>
        <w:spacing w:after="22" w:line="251" w:lineRule="auto"/>
        <w:ind w:left="844" w:right="0" w:hanging="437"/>
        <w:rPr>
          <w:sz w:val="22"/>
        </w:rPr>
      </w:pPr>
      <w:r>
        <w:rPr>
          <w:sz w:val="22"/>
        </w:rPr>
        <w:t>1.1</w:t>
      </w:r>
      <w:r w:rsidR="00010FE0">
        <w:rPr>
          <w:sz w:val="22"/>
        </w:rPr>
        <w:t xml:space="preserve"> </w:t>
      </w:r>
      <w:r w:rsidR="00010FE0" w:rsidRPr="00010FE0">
        <w:rPr>
          <w:sz w:val="22"/>
        </w:rPr>
        <w:t>Niniejszy Regulamin określa warunki, na jak</w:t>
      </w:r>
      <w:r w:rsidR="009E1681">
        <w:rPr>
          <w:sz w:val="22"/>
        </w:rPr>
        <w:t xml:space="preserve">ich odbywa się Konkurs </w:t>
      </w:r>
      <w:r w:rsidR="00010FE0" w:rsidRPr="00010FE0">
        <w:rPr>
          <w:sz w:val="22"/>
        </w:rPr>
        <w:t xml:space="preserve"> </w:t>
      </w:r>
      <w:r w:rsidR="009E1681">
        <w:rPr>
          <w:sz w:val="22"/>
        </w:rPr>
        <w:t>„Sukiennik Szwajcarii Połczyńskiej”.</w:t>
      </w:r>
    </w:p>
    <w:p w:rsidR="005E3589" w:rsidRPr="00B802FA" w:rsidRDefault="006B59CD">
      <w:pPr>
        <w:spacing w:after="22" w:line="251" w:lineRule="auto"/>
        <w:ind w:left="844" w:right="0" w:hanging="437"/>
        <w:rPr>
          <w:color w:val="000000" w:themeColor="text1"/>
          <w:sz w:val="22"/>
        </w:rPr>
      </w:pPr>
      <w:r>
        <w:rPr>
          <w:sz w:val="22"/>
        </w:rPr>
        <w:t xml:space="preserve">1.2 </w:t>
      </w:r>
      <w:r w:rsidR="00010FE0">
        <w:rPr>
          <w:sz w:val="22"/>
        </w:rPr>
        <w:t>Organi</w:t>
      </w:r>
      <w:r w:rsidR="00010FE0" w:rsidRPr="00B802FA">
        <w:rPr>
          <w:color w:val="000000" w:themeColor="text1"/>
          <w:sz w:val="22"/>
        </w:rPr>
        <w:t>zatorem Konkursu jest Gmina Połczyn-Zdrój, zwan</w:t>
      </w:r>
      <w:r w:rsidR="00B802FA" w:rsidRPr="00B802FA">
        <w:rPr>
          <w:color w:val="000000" w:themeColor="text1"/>
          <w:sz w:val="22"/>
        </w:rPr>
        <w:t>ą</w:t>
      </w:r>
      <w:r w:rsidR="00010FE0" w:rsidRPr="00B802FA">
        <w:rPr>
          <w:color w:val="000000" w:themeColor="text1"/>
          <w:sz w:val="22"/>
        </w:rPr>
        <w:t xml:space="preserve"> dalej Organizatorem.</w:t>
      </w:r>
    </w:p>
    <w:p w:rsidR="00B802FA" w:rsidRPr="00B802FA" w:rsidRDefault="00DD4ECB" w:rsidP="00E111D5">
      <w:pPr>
        <w:spacing w:after="22" w:line="251" w:lineRule="auto"/>
        <w:ind w:left="844" w:right="0" w:hanging="437"/>
        <w:rPr>
          <w:color w:val="000000" w:themeColor="text1"/>
          <w:sz w:val="22"/>
        </w:rPr>
      </w:pPr>
      <w:r w:rsidRPr="00B802FA">
        <w:rPr>
          <w:color w:val="000000" w:themeColor="text1"/>
          <w:sz w:val="22"/>
        </w:rPr>
        <w:t xml:space="preserve">1.3 </w:t>
      </w:r>
      <w:r w:rsidR="002F3B38" w:rsidRPr="00B802FA">
        <w:rPr>
          <w:color w:val="000000" w:themeColor="text1"/>
          <w:sz w:val="22"/>
        </w:rPr>
        <w:t>K</w:t>
      </w:r>
      <w:r w:rsidR="00E111D5" w:rsidRPr="00B802FA">
        <w:rPr>
          <w:color w:val="000000" w:themeColor="text1"/>
          <w:sz w:val="22"/>
        </w:rPr>
        <w:t>onkurs skierowany jest do wszystkich osób pełnoletnich zajmujących się sztukami plastycznymi zarówno amatorsko jak i profesjonalnie</w:t>
      </w:r>
      <w:r w:rsidR="00B802FA" w:rsidRPr="00B802FA">
        <w:rPr>
          <w:color w:val="000000" w:themeColor="text1"/>
          <w:sz w:val="22"/>
        </w:rPr>
        <w:t>.</w:t>
      </w:r>
    </w:p>
    <w:p w:rsidR="00B802FA" w:rsidRDefault="00B802FA" w:rsidP="00E111D5">
      <w:pPr>
        <w:spacing w:after="22" w:line="251" w:lineRule="auto"/>
        <w:ind w:left="844" w:right="0" w:hanging="437"/>
        <w:rPr>
          <w:sz w:val="22"/>
        </w:rPr>
      </w:pPr>
      <w:r>
        <w:rPr>
          <w:sz w:val="22"/>
        </w:rPr>
        <w:t xml:space="preserve">1.4 </w:t>
      </w:r>
      <w:r w:rsidR="00E111D5">
        <w:rPr>
          <w:sz w:val="22"/>
        </w:rPr>
        <w:t xml:space="preserve"> </w:t>
      </w:r>
      <w:r>
        <w:rPr>
          <w:sz w:val="22"/>
        </w:rPr>
        <w:t>U</w:t>
      </w:r>
      <w:r w:rsidRPr="00B802FA">
        <w:rPr>
          <w:sz w:val="22"/>
        </w:rPr>
        <w:t>czestnikiem może być pojedyncza osoba lub grupa / zespół z wyraźnym wskazaniem lidera</w:t>
      </w:r>
      <w:r>
        <w:rPr>
          <w:sz w:val="22"/>
        </w:rPr>
        <w:t>/</w:t>
      </w:r>
      <w:r w:rsidRPr="00B802FA">
        <w:rPr>
          <w:sz w:val="22"/>
        </w:rPr>
        <w:t xml:space="preserve"> </w:t>
      </w:r>
    </w:p>
    <w:p w:rsidR="00E111D5" w:rsidRDefault="00B802FA" w:rsidP="00E111D5">
      <w:pPr>
        <w:spacing w:after="22" w:line="251" w:lineRule="auto"/>
        <w:ind w:left="844" w:right="0" w:hanging="437"/>
        <w:rPr>
          <w:sz w:val="22"/>
        </w:rPr>
      </w:pPr>
      <w:r>
        <w:rPr>
          <w:sz w:val="22"/>
        </w:rPr>
        <w:t>1.5</w:t>
      </w:r>
      <w:r w:rsidRPr="00B802FA">
        <w:rPr>
          <w:sz w:val="22"/>
        </w:rPr>
        <w:t xml:space="preserve"> </w:t>
      </w:r>
      <w:r>
        <w:rPr>
          <w:sz w:val="22"/>
        </w:rPr>
        <w:t xml:space="preserve"> D</w:t>
      </w:r>
      <w:r w:rsidRPr="00B802FA">
        <w:rPr>
          <w:sz w:val="22"/>
        </w:rPr>
        <w:t>o konkursu każdy uczestnik lub grupa uczestników może zgłosić dowolną ilość prac</w:t>
      </w:r>
      <w:r>
        <w:rPr>
          <w:sz w:val="22"/>
        </w:rPr>
        <w:t>,</w:t>
      </w:r>
      <w:r w:rsidRPr="00B802FA">
        <w:rPr>
          <w:sz w:val="22"/>
        </w:rPr>
        <w:t xml:space="preserve"> przy czym każdą pracę należy zgłosić oddzielnie zgodnie z wszystkimi warunkami formalnymi niniejszego regulaminu.</w:t>
      </w:r>
    </w:p>
    <w:p w:rsidR="00E62993" w:rsidRPr="00EB7C44" w:rsidRDefault="00E62993" w:rsidP="00DD4ECB">
      <w:pPr>
        <w:spacing w:after="22" w:line="251" w:lineRule="auto"/>
        <w:ind w:left="844" w:right="0" w:hanging="437"/>
        <w:rPr>
          <w:color w:val="FF0000"/>
          <w:sz w:val="22"/>
        </w:rPr>
      </w:pPr>
      <w:r>
        <w:rPr>
          <w:sz w:val="22"/>
        </w:rPr>
        <w:t>1.</w:t>
      </w:r>
      <w:r w:rsidR="00B802FA">
        <w:rPr>
          <w:sz w:val="22"/>
        </w:rPr>
        <w:t>6</w:t>
      </w:r>
      <w:r>
        <w:rPr>
          <w:sz w:val="22"/>
        </w:rPr>
        <w:t>. Uczestnikami konkursu nie mogą być pracownicy Urzędu Miejskiego w Połczynie-Zdroju</w:t>
      </w:r>
      <w:r w:rsidR="006F7672">
        <w:rPr>
          <w:sz w:val="22"/>
        </w:rPr>
        <w:t>,</w:t>
      </w:r>
      <w:r>
        <w:rPr>
          <w:sz w:val="22"/>
        </w:rPr>
        <w:t xml:space="preserve"> </w:t>
      </w:r>
      <w:r w:rsidR="00EB7C44" w:rsidRPr="006F7672">
        <w:rPr>
          <w:color w:val="000000" w:themeColor="text1"/>
          <w:sz w:val="22"/>
        </w:rPr>
        <w:t>członkowie najbliższych rodzin urzędników, a także Komisji Konkursowej / Jury</w:t>
      </w:r>
      <w:r w:rsidR="006D12DF">
        <w:rPr>
          <w:color w:val="000000" w:themeColor="text1"/>
          <w:sz w:val="22"/>
        </w:rPr>
        <w:t>.</w:t>
      </w:r>
      <w:r w:rsidR="00EB7C44">
        <w:rPr>
          <w:color w:val="FF0000"/>
          <w:sz w:val="22"/>
        </w:rPr>
        <w:t xml:space="preserve"> </w:t>
      </w:r>
    </w:p>
    <w:p w:rsidR="00B802FA" w:rsidRDefault="006B59CD" w:rsidP="006E3513">
      <w:pPr>
        <w:spacing w:after="22" w:line="251" w:lineRule="auto"/>
        <w:ind w:left="714" w:right="0" w:hanging="288"/>
        <w:rPr>
          <w:sz w:val="22"/>
        </w:rPr>
      </w:pPr>
      <w:r>
        <w:rPr>
          <w:sz w:val="22"/>
        </w:rPr>
        <w:t>1.</w:t>
      </w:r>
      <w:r w:rsidR="00B802FA">
        <w:rPr>
          <w:sz w:val="22"/>
        </w:rPr>
        <w:t>7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Poprzez przystąpienie do Konkursu uczestnicy akceptują zasady zawarte w Regulaminie. </w:t>
      </w:r>
    </w:p>
    <w:p w:rsidR="005E3589" w:rsidRDefault="00B802FA" w:rsidP="006E3513">
      <w:pPr>
        <w:spacing w:after="22" w:line="251" w:lineRule="auto"/>
        <w:ind w:left="714" w:right="0" w:hanging="288"/>
      </w:pPr>
      <w:r>
        <w:rPr>
          <w:sz w:val="22"/>
        </w:rPr>
        <w:t xml:space="preserve">1.8 </w:t>
      </w:r>
      <w:r w:rsidR="006B59CD">
        <w:rPr>
          <w:sz w:val="22"/>
        </w:rPr>
        <w:t xml:space="preserve">Regulamin dostępny jest na stronie internetowej Organizatora: </w:t>
      </w:r>
      <w:hyperlink r:id="rId7" w:history="1">
        <w:r w:rsidR="000A39F6" w:rsidRPr="00D3095D">
          <w:rPr>
            <w:rStyle w:val="Hipercze"/>
            <w:sz w:val="22"/>
          </w:rPr>
          <w:t>www.</w:t>
        </w:r>
      </w:hyperlink>
      <w:r w:rsidR="00010FE0">
        <w:rPr>
          <w:color w:val="0563C1"/>
          <w:sz w:val="22"/>
          <w:u w:val="single" w:color="0563C1"/>
        </w:rPr>
        <w:t>polczyn-zdroj.pl.</w:t>
      </w:r>
    </w:p>
    <w:p w:rsidR="005E3589" w:rsidRDefault="006B59CD">
      <w:pPr>
        <w:spacing w:after="22" w:line="251" w:lineRule="auto"/>
        <w:ind w:left="407" w:right="0" w:firstLine="0"/>
        <w:rPr>
          <w:sz w:val="22"/>
        </w:rPr>
      </w:pPr>
      <w:r>
        <w:rPr>
          <w:sz w:val="22"/>
        </w:rPr>
        <w:t>1.</w:t>
      </w:r>
      <w:r w:rsidR="00B802FA">
        <w:rPr>
          <w:sz w:val="22"/>
        </w:rPr>
        <w:t xml:space="preserve">9 </w:t>
      </w:r>
      <w:r w:rsidR="00010FE0">
        <w:rPr>
          <w:sz w:val="22"/>
        </w:rPr>
        <w:t xml:space="preserve"> </w:t>
      </w:r>
      <w:r>
        <w:rPr>
          <w:sz w:val="22"/>
        </w:rPr>
        <w:t>Udział w Konkursie jest dobrowolny i bezpłatny.</w:t>
      </w:r>
    </w:p>
    <w:p w:rsidR="005E3589" w:rsidRPr="00D87A8F" w:rsidRDefault="0097204A" w:rsidP="00D87A8F">
      <w:pPr>
        <w:spacing w:after="22" w:line="251" w:lineRule="auto"/>
        <w:ind w:left="407" w:right="0" w:firstLine="0"/>
        <w:rPr>
          <w:sz w:val="22"/>
        </w:rPr>
      </w:pPr>
      <w:r>
        <w:rPr>
          <w:sz w:val="22"/>
        </w:rPr>
        <w:t>1.</w:t>
      </w:r>
      <w:r w:rsidR="00B802FA">
        <w:rPr>
          <w:sz w:val="22"/>
        </w:rPr>
        <w:t xml:space="preserve">10 </w:t>
      </w:r>
      <w:r w:rsidRPr="0097204A">
        <w:rPr>
          <w:sz w:val="22"/>
        </w:rPr>
        <w:t xml:space="preserve">Nadzór nad Konkursem pełnić </w:t>
      </w:r>
      <w:r w:rsidR="00FB19B5">
        <w:rPr>
          <w:sz w:val="22"/>
        </w:rPr>
        <w:t>będzie powołana prz</w:t>
      </w:r>
      <w:r w:rsidR="00FB19B5" w:rsidRPr="0082240B">
        <w:rPr>
          <w:color w:val="000000" w:themeColor="text1"/>
          <w:sz w:val="22"/>
        </w:rPr>
        <w:t>e</w:t>
      </w:r>
      <w:r w:rsidR="00926355" w:rsidRPr="0082240B">
        <w:rPr>
          <w:color w:val="000000" w:themeColor="text1"/>
          <w:sz w:val="22"/>
        </w:rPr>
        <w:t>z</w:t>
      </w:r>
      <w:r w:rsidR="00FB19B5">
        <w:rPr>
          <w:sz w:val="22"/>
        </w:rPr>
        <w:t xml:space="preserve"> organizatora </w:t>
      </w:r>
      <w:r w:rsidRPr="0097204A">
        <w:rPr>
          <w:sz w:val="22"/>
        </w:rPr>
        <w:t xml:space="preserve"> Komisja Konkursowa</w:t>
      </w:r>
      <w:r w:rsidR="00FB19B5">
        <w:rPr>
          <w:sz w:val="22"/>
        </w:rPr>
        <w:t>.</w:t>
      </w:r>
    </w:p>
    <w:p w:rsidR="005E3589" w:rsidRDefault="006B59CD">
      <w:pPr>
        <w:pStyle w:val="Nagwek1"/>
        <w:ind w:left="417"/>
      </w:pPr>
      <w:r>
        <w:t>2.</w:t>
      </w:r>
      <w:r>
        <w:rPr>
          <w:rFonts w:ascii="Arial" w:eastAsia="Arial" w:hAnsi="Arial" w:cs="Arial"/>
        </w:rPr>
        <w:t xml:space="preserve"> </w:t>
      </w:r>
      <w:r w:rsidR="00AB78FD">
        <w:t>CEL</w:t>
      </w:r>
      <w:r w:rsidR="00B27991">
        <w:t>E I PRZEDMIOT KONKURSU</w:t>
      </w:r>
      <w:r>
        <w:t xml:space="preserve"> </w:t>
      </w:r>
    </w:p>
    <w:p w:rsidR="005E3589" w:rsidRDefault="006B59CD">
      <w:pPr>
        <w:spacing w:after="0" w:line="259" w:lineRule="auto"/>
        <w:ind w:left="782" w:right="0" w:firstLine="0"/>
        <w:jc w:val="left"/>
      </w:pPr>
      <w:r>
        <w:rPr>
          <w:sz w:val="22"/>
        </w:rPr>
        <w:t xml:space="preserve"> </w:t>
      </w:r>
    </w:p>
    <w:p w:rsidR="005E3589" w:rsidRDefault="006B59CD">
      <w:pPr>
        <w:spacing w:after="22" w:line="251" w:lineRule="auto"/>
        <w:ind w:left="844" w:right="0" w:hanging="437"/>
        <w:rPr>
          <w:color w:val="auto"/>
          <w:sz w:val="22"/>
        </w:rPr>
      </w:pPr>
      <w:r w:rsidRPr="00A528B1">
        <w:rPr>
          <w:color w:val="auto"/>
          <w:sz w:val="22"/>
        </w:rPr>
        <w:t xml:space="preserve">2.1 </w:t>
      </w:r>
      <w:r w:rsidR="000A39F6" w:rsidRPr="00A528B1">
        <w:rPr>
          <w:color w:val="auto"/>
          <w:sz w:val="22"/>
        </w:rPr>
        <w:t>Celem Konkursu jest promowanie Szwajcarii Połczyńskiej poprzez zainteresowanie uczestników</w:t>
      </w:r>
      <w:r w:rsidR="006D12DF">
        <w:rPr>
          <w:color w:val="auto"/>
          <w:sz w:val="22"/>
        </w:rPr>
        <w:t xml:space="preserve"> oraz potencjalnych odwiedzających </w:t>
      </w:r>
      <w:r w:rsidR="000A39F6" w:rsidRPr="00A528B1">
        <w:rPr>
          <w:color w:val="auto"/>
          <w:sz w:val="22"/>
        </w:rPr>
        <w:t xml:space="preserve"> historią miasta i uzdrowiska oraz walorami przyrodniczo- turystycznymi</w:t>
      </w:r>
      <w:r w:rsidRPr="00A528B1">
        <w:rPr>
          <w:color w:val="auto"/>
          <w:sz w:val="22"/>
        </w:rPr>
        <w:t xml:space="preserve">. </w:t>
      </w:r>
    </w:p>
    <w:p w:rsidR="00421EB6" w:rsidRPr="00A528B1" w:rsidRDefault="00421EB6">
      <w:pPr>
        <w:spacing w:after="22" w:line="251" w:lineRule="auto"/>
        <w:ind w:left="844" w:right="0" w:hanging="437"/>
        <w:rPr>
          <w:color w:val="auto"/>
        </w:rPr>
      </w:pPr>
      <w:r>
        <w:rPr>
          <w:color w:val="auto"/>
          <w:sz w:val="22"/>
        </w:rPr>
        <w:t>2.2. Celem konkursu jest wyłonienie projektu r</w:t>
      </w:r>
      <w:r w:rsidR="006D7BE8">
        <w:rPr>
          <w:color w:val="auto"/>
          <w:sz w:val="22"/>
        </w:rPr>
        <w:t>zeźby figury Sukiennika</w:t>
      </w:r>
      <w:r w:rsidR="00282E9C">
        <w:rPr>
          <w:color w:val="auto"/>
          <w:sz w:val="22"/>
        </w:rPr>
        <w:t xml:space="preserve"> </w:t>
      </w:r>
      <w:r w:rsidR="006D7BE8">
        <w:rPr>
          <w:color w:val="auto"/>
          <w:sz w:val="22"/>
        </w:rPr>
        <w:t>najlepszej pod względem artystycznym, wizualnym, architektonicznym , przestrzennym i ekonomicznym</w:t>
      </w:r>
      <w:r w:rsidR="00E573E9">
        <w:rPr>
          <w:color w:val="auto"/>
          <w:sz w:val="22"/>
        </w:rPr>
        <w:t>.</w:t>
      </w:r>
    </w:p>
    <w:p w:rsidR="005E3589" w:rsidRDefault="0093483F" w:rsidP="000A39F6">
      <w:pPr>
        <w:spacing w:after="0" w:line="251" w:lineRule="auto"/>
        <w:ind w:left="844" w:right="0" w:hanging="418"/>
      </w:pPr>
      <w:r>
        <w:rPr>
          <w:color w:val="auto"/>
          <w:sz w:val="22"/>
        </w:rPr>
        <w:t>2.</w:t>
      </w:r>
      <w:r w:rsidR="009F3871">
        <w:rPr>
          <w:color w:val="auto"/>
          <w:sz w:val="22"/>
        </w:rPr>
        <w:t>3</w:t>
      </w:r>
      <w:r>
        <w:rPr>
          <w:color w:val="auto"/>
          <w:sz w:val="22"/>
        </w:rPr>
        <w:t>.</w:t>
      </w:r>
      <w:r w:rsidR="006B59CD" w:rsidRPr="00A528B1">
        <w:rPr>
          <w:color w:val="auto"/>
          <w:sz w:val="22"/>
        </w:rPr>
        <w:t xml:space="preserve"> </w:t>
      </w:r>
      <w:r w:rsidR="00537C92" w:rsidRPr="00A528B1">
        <w:rPr>
          <w:color w:val="auto"/>
          <w:sz w:val="22"/>
        </w:rPr>
        <w:t xml:space="preserve">Zadaniem konkursowym jest </w:t>
      </w:r>
      <w:r w:rsidR="00537C92">
        <w:rPr>
          <w:sz w:val="22"/>
        </w:rPr>
        <w:t xml:space="preserve">autorskie opracowanie projektu rzeźby przedstawiającej postać legendarnego </w:t>
      </w:r>
      <w:r w:rsidR="00192029">
        <w:rPr>
          <w:sz w:val="22"/>
        </w:rPr>
        <w:t xml:space="preserve">Sukiennika  </w:t>
      </w:r>
      <w:r>
        <w:rPr>
          <w:sz w:val="22"/>
        </w:rPr>
        <w:t>inspirowanej tekstami</w:t>
      </w:r>
      <w:r w:rsidR="00537C92">
        <w:rPr>
          <w:sz w:val="22"/>
        </w:rPr>
        <w:t>:</w:t>
      </w:r>
    </w:p>
    <w:p w:rsidR="00A528B1" w:rsidRDefault="006B59CD" w:rsidP="00A528B1">
      <w:r>
        <w:rPr>
          <w:sz w:val="22"/>
        </w:rPr>
        <w:t xml:space="preserve"> </w:t>
      </w:r>
      <w:r w:rsidR="00A528B1">
        <w:rPr>
          <w:sz w:val="22"/>
        </w:rPr>
        <w:t>(</w:t>
      </w:r>
      <w:r w:rsidR="00A528B1">
        <w:rPr>
          <w:color w:val="FF0000"/>
          <w:sz w:val="22"/>
        </w:rPr>
        <w:t xml:space="preserve"> </w:t>
      </w:r>
      <w:r w:rsidR="00A528B1">
        <w:t xml:space="preserve">Źródło: Garczyński Tadeusz, </w:t>
      </w:r>
      <w:r w:rsidR="00A528B1">
        <w:rPr>
          <w:i/>
        </w:rPr>
        <w:t>Połczyn-Zdrój i okolice. Przewodnik.</w:t>
      </w:r>
      <w:r w:rsidR="00A528B1">
        <w:t xml:space="preserve"> Poznań 1977, str. 45</w:t>
      </w:r>
    </w:p>
    <w:p w:rsidR="00A528B1" w:rsidRDefault="00951439" w:rsidP="00A528B1">
      <w:r>
        <w:t>„</w:t>
      </w:r>
      <w:r w:rsidR="00A528B1">
        <w:tab/>
        <w:t>Niegdyś, w ostatnim dniu Zielonych Świątek wyruszył na spacer miejscowy sukiennik, żeby wygrzać się na słońcu i przy okazji obejrzeć nowe źródło, o którym wieść dotarła do miasta. Gdy stanął nad strumieniem, zaczerpnął wody źródlanej i napił się. Pijąc wodę z dłoni przy okazji przemył chore oczy, a że nie grzeszył zgrabnością, wpadł chorą stopą (na której był guz) do błota. Już w drodze powrotnej do domu i później w nocy spocił się mocno, a nazajutrz odczuł widoczną poprawę schorzałych oczu i nogi. Zachęcił więc do wyprawy nad źródełko swojego gospodarza, rajcę miejskiego, który tak dalece zapadł na piersiową chorobę, że w przeciągu czterech tygodni zjadł zaledwie kromkę chleba. Rajca posłuchał i ruszył wraz z synem do źródła. Drogę powrotną odbyli już bez odpoczynku, a rajca zjadł pono tego wieczoru całego kuraka</w:t>
      </w:r>
      <w:r>
        <w:t>, no i ozdrowiał”.</w:t>
      </w:r>
    </w:p>
    <w:p w:rsidR="00951439" w:rsidRDefault="00951439" w:rsidP="00A528B1"/>
    <w:p w:rsidR="00951439" w:rsidRDefault="00492EC7" w:rsidP="00A528B1">
      <w:pPr>
        <w:rPr>
          <w:i/>
          <w:sz w:val="22"/>
        </w:rPr>
      </w:pPr>
      <w:r>
        <w:t>Ż</w:t>
      </w:r>
      <w:r w:rsidR="00951439">
        <w:t>ródło:</w:t>
      </w:r>
      <w:r w:rsidR="00951439" w:rsidRPr="00951439">
        <w:rPr>
          <w:sz w:val="22"/>
        </w:rPr>
        <w:t xml:space="preserve"> </w:t>
      </w:r>
      <w:r w:rsidR="00951439">
        <w:rPr>
          <w:sz w:val="22"/>
        </w:rPr>
        <w:t>Maske R. „</w:t>
      </w:r>
      <w:r w:rsidR="00951439" w:rsidRPr="009A31B1">
        <w:rPr>
          <w:i/>
          <w:sz w:val="22"/>
        </w:rPr>
        <w:t>Geschichte der Stadt Bad Polzin i Pom, Stettin 1937”</w:t>
      </w:r>
    </w:p>
    <w:p w:rsidR="009A31B1" w:rsidRPr="009A31B1" w:rsidRDefault="009A31B1" w:rsidP="00A528B1">
      <w:pPr>
        <w:rPr>
          <w:szCs w:val="20"/>
        </w:rPr>
      </w:pPr>
      <w:r w:rsidRPr="009A31B1">
        <w:rPr>
          <w:szCs w:val="20"/>
        </w:rPr>
        <w:t xml:space="preserve">„…zdrój leczniczy </w:t>
      </w:r>
      <w:r>
        <w:rPr>
          <w:szCs w:val="20"/>
        </w:rPr>
        <w:t>wybił w miesiącu maju 1688 r…z dość wysokiego wzgórza nie opodal puszczy. Dnia tego dokładnie oznaczyć nie można, ale było to krótko przed Zielonymi Światkami</w:t>
      </w:r>
      <w:r w:rsidR="00B80770">
        <w:rPr>
          <w:szCs w:val="20"/>
        </w:rPr>
        <w:t>, pod koniec miesiąca maja, mniej więcej 26 albo 28 . Zdrój ten czynił wody potoku …jeszcze aż po piaty dzień, ku ogólnemu podziwowi , mętne i białawe…Pewne jest, że źródło to bije nie równo, czasem mocniej, czasem słabiej, przynosi ze sobą minerały, ale w zmiennych ilościach</w:t>
      </w:r>
      <w:r w:rsidR="008B0B94">
        <w:rPr>
          <w:szCs w:val="20"/>
        </w:rPr>
        <w:t>, obficiej wtedy gdy silniej wylewa, o czym wnosić można i z koloru i  z zapachu…”</w:t>
      </w:r>
    </w:p>
    <w:p w:rsidR="00951439" w:rsidRDefault="00951439" w:rsidP="00A528B1"/>
    <w:p w:rsidR="00951439" w:rsidRDefault="00951439" w:rsidP="00A528B1"/>
    <w:p w:rsidR="00F17172" w:rsidRDefault="00F17172" w:rsidP="00A528B1"/>
    <w:p w:rsidR="00254A8F" w:rsidRPr="003274B5" w:rsidRDefault="00EF27A3" w:rsidP="00A528B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F387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274B5" w:rsidRPr="003274B5">
        <w:rPr>
          <w:sz w:val="24"/>
          <w:szCs w:val="24"/>
        </w:rPr>
        <w:t xml:space="preserve"> Projekt rzeźby </w:t>
      </w:r>
      <w:r w:rsidR="00492EC7">
        <w:rPr>
          <w:sz w:val="24"/>
          <w:szCs w:val="24"/>
        </w:rPr>
        <w:t>S</w:t>
      </w:r>
      <w:r w:rsidR="003274B5" w:rsidRPr="003274B5">
        <w:rPr>
          <w:sz w:val="24"/>
          <w:szCs w:val="24"/>
        </w:rPr>
        <w:t xml:space="preserve">ukiennika </w:t>
      </w:r>
      <w:r w:rsidR="003274B5">
        <w:rPr>
          <w:sz w:val="24"/>
          <w:szCs w:val="24"/>
        </w:rPr>
        <w:t xml:space="preserve">może </w:t>
      </w:r>
      <w:r>
        <w:rPr>
          <w:sz w:val="24"/>
          <w:szCs w:val="24"/>
        </w:rPr>
        <w:t>zawierać elementy humorystyczne</w:t>
      </w:r>
      <w:r w:rsidR="0093483F">
        <w:rPr>
          <w:sz w:val="24"/>
          <w:szCs w:val="24"/>
        </w:rPr>
        <w:t>.</w:t>
      </w:r>
    </w:p>
    <w:p w:rsidR="00254A8F" w:rsidRPr="00926355" w:rsidRDefault="00EF27A3" w:rsidP="00254A8F">
      <w:pPr>
        <w:rPr>
          <w:color w:val="FF0000"/>
          <w:sz w:val="22"/>
        </w:rPr>
      </w:pPr>
      <w:r>
        <w:rPr>
          <w:sz w:val="22"/>
        </w:rPr>
        <w:t>2.</w:t>
      </w:r>
      <w:r w:rsidR="009F3871">
        <w:rPr>
          <w:sz w:val="22"/>
        </w:rPr>
        <w:t>5</w:t>
      </w:r>
      <w:r w:rsidR="00236EA3">
        <w:rPr>
          <w:sz w:val="22"/>
        </w:rPr>
        <w:t xml:space="preserve">. </w:t>
      </w:r>
      <w:r w:rsidR="00926355" w:rsidRPr="00B802FA">
        <w:rPr>
          <w:color w:val="000000" w:themeColor="text1"/>
          <w:sz w:val="22"/>
        </w:rPr>
        <w:t xml:space="preserve">Praca konkursowa </w:t>
      </w:r>
      <w:r w:rsidR="00AD79BB" w:rsidRPr="00B802FA">
        <w:rPr>
          <w:color w:val="000000" w:themeColor="text1"/>
          <w:sz w:val="22"/>
        </w:rPr>
        <w:t>po</w:t>
      </w:r>
      <w:r w:rsidR="00926355" w:rsidRPr="00B802FA">
        <w:rPr>
          <w:color w:val="000000" w:themeColor="text1"/>
          <w:sz w:val="22"/>
        </w:rPr>
        <w:t xml:space="preserve">winna zakładać możliwość wykonania rzeźby w mosiądzu lub brązie w oparciu o wykonane rysunki. </w:t>
      </w:r>
      <w:r w:rsidR="00174BCE" w:rsidRPr="00B802FA">
        <w:rPr>
          <w:color w:val="000000" w:themeColor="text1"/>
          <w:sz w:val="22"/>
        </w:rPr>
        <w:t>Wysokość samej rzeźby bez postumentu musi mieścić się w przedziale 20 – 50 cm.</w:t>
      </w:r>
    </w:p>
    <w:p w:rsidR="00AE0684" w:rsidRDefault="00EF27A3" w:rsidP="00A528B1">
      <w:pPr>
        <w:rPr>
          <w:sz w:val="22"/>
        </w:rPr>
      </w:pPr>
      <w:r>
        <w:rPr>
          <w:sz w:val="22"/>
        </w:rPr>
        <w:t>2.</w:t>
      </w:r>
      <w:r w:rsidR="009F3871">
        <w:rPr>
          <w:sz w:val="22"/>
        </w:rPr>
        <w:t>6</w:t>
      </w:r>
      <w:r w:rsidR="0093483F">
        <w:rPr>
          <w:sz w:val="22"/>
        </w:rPr>
        <w:t>.</w:t>
      </w:r>
      <w:r w:rsidR="00254A8F">
        <w:rPr>
          <w:sz w:val="22"/>
        </w:rPr>
        <w:t xml:space="preserve"> Praca konkursowa winna zakładać montaż  rzeźby na postumencie na zewnątrz ( do wykona</w:t>
      </w:r>
      <w:r w:rsidR="000E1284">
        <w:rPr>
          <w:sz w:val="22"/>
        </w:rPr>
        <w:t>nia postumentu</w:t>
      </w:r>
      <w:r w:rsidR="00254A8F">
        <w:rPr>
          <w:sz w:val="22"/>
        </w:rPr>
        <w:t xml:space="preserve"> winien być wykorzystany </w:t>
      </w:r>
      <w:r w:rsidR="00D71F6C">
        <w:rPr>
          <w:sz w:val="22"/>
        </w:rPr>
        <w:t>materiał , który bez uszczerb</w:t>
      </w:r>
      <w:r w:rsidR="00254A8F">
        <w:rPr>
          <w:sz w:val="22"/>
        </w:rPr>
        <w:t>ku może być eksponowany na zewnątrz i odporny na czynniki atmosferyczne).</w:t>
      </w:r>
      <w:r w:rsidR="00AD79BB">
        <w:rPr>
          <w:sz w:val="22"/>
        </w:rPr>
        <w:t xml:space="preserve"> </w:t>
      </w:r>
    </w:p>
    <w:p w:rsidR="00AE0684" w:rsidRPr="00AE0684" w:rsidRDefault="00AE0684" w:rsidP="00A528B1">
      <w:pPr>
        <w:rPr>
          <w:b/>
          <w:color w:val="002060"/>
          <w:sz w:val="24"/>
          <w:szCs w:val="24"/>
        </w:rPr>
      </w:pPr>
      <w:r w:rsidRPr="00AE0684">
        <w:rPr>
          <w:b/>
          <w:color w:val="002060"/>
          <w:sz w:val="24"/>
          <w:szCs w:val="24"/>
        </w:rPr>
        <w:t xml:space="preserve">3. ZASADY ZGŁASZANIA PRAC KONKURSOWYCH </w:t>
      </w:r>
    </w:p>
    <w:p w:rsidR="0082240B" w:rsidRPr="0082240B" w:rsidRDefault="0082240B" w:rsidP="0082240B">
      <w:pPr>
        <w:rPr>
          <w:sz w:val="22"/>
        </w:rPr>
      </w:pPr>
      <w:r w:rsidRPr="0082240B">
        <w:rPr>
          <w:sz w:val="22"/>
        </w:rPr>
        <w:t xml:space="preserve">3.1. Pracę konkursową należy dostarczyć w postaci: </w:t>
      </w:r>
    </w:p>
    <w:p w:rsidR="0082240B" w:rsidRPr="0082240B" w:rsidRDefault="0082240B" w:rsidP="0082240B">
      <w:pPr>
        <w:rPr>
          <w:sz w:val="22"/>
        </w:rPr>
      </w:pPr>
      <w:r w:rsidRPr="0082240B">
        <w:rPr>
          <w:sz w:val="22"/>
        </w:rPr>
        <w:t>a) wydrukowanych plansz A3 w ilości nie przekraczającej 5 sztuk;</w:t>
      </w:r>
    </w:p>
    <w:p w:rsidR="0082240B" w:rsidRPr="0082240B" w:rsidRDefault="0082240B" w:rsidP="0082240B">
      <w:pPr>
        <w:rPr>
          <w:sz w:val="22"/>
        </w:rPr>
      </w:pPr>
      <w:r w:rsidRPr="0082240B">
        <w:rPr>
          <w:sz w:val="22"/>
        </w:rPr>
        <w:t>b) plansz w wersji cyfrowej na dowolnym nośniku w formacie PDF, rozdzielczość 300dpi, rozmiar A3;</w:t>
      </w:r>
    </w:p>
    <w:p w:rsidR="0082240B" w:rsidRPr="0082240B" w:rsidRDefault="0082240B" w:rsidP="0082240B">
      <w:pPr>
        <w:rPr>
          <w:sz w:val="22"/>
        </w:rPr>
      </w:pPr>
      <w:r w:rsidRPr="0082240B">
        <w:rPr>
          <w:sz w:val="22"/>
        </w:rPr>
        <w:t>c) wydruku opisu idei dzieła na jednej st</w:t>
      </w:r>
      <w:r w:rsidR="00C0481E">
        <w:rPr>
          <w:sz w:val="22"/>
        </w:rPr>
        <w:t>ronie formatu A3 .</w:t>
      </w:r>
    </w:p>
    <w:p w:rsidR="0082240B" w:rsidRPr="0082240B" w:rsidRDefault="0082240B" w:rsidP="0082240B">
      <w:pPr>
        <w:ind w:left="0" w:firstLine="0"/>
        <w:rPr>
          <w:sz w:val="22"/>
        </w:rPr>
      </w:pPr>
      <w:r w:rsidRPr="0082240B">
        <w:rPr>
          <w:sz w:val="22"/>
        </w:rPr>
        <w:t>3.2. Dostarczone plansze powinny zawierać:</w:t>
      </w:r>
    </w:p>
    <w:p w:rsidR="0082240B" w:rsidRPr="0082240B" w:rsidRDefault="0082240B" w:rsidP="0082240B">
      <w:pPr>
        <w:rPr>
          <w:sz w:val="22"/>
        </w:rPr>
      </w:pPr>
      <w:r w:rsidRPr="0082240B">
        <w:rPr>
          <w:sz w:val="22"/>
        </w:rPr>
        <w:t xml:space="preserve">a) wizualizacje rzeźby w dowolnej formie i technice graficznej w ujęciach perspektywicznych umożliwiające odczytanie skali obiektu; </w:t>
      </w:r>
    </w:p>
    <w:p w:rsidR="0082240B" w:rsidRPr="0082240B" w:rsidRDefault="0082240B" w:rsidP="0082240B">
      <w:pPr>
        <w:rPr>
          <w:sz w:val="22"/>
        </w:rPr>
      </w:pPr>
      <w:r w:rsidRPr="0082240B">
        <w:rPr>
          <w:sz w:val="22"/>
        </w:rPr>
        <w:t>b) rysunki w rzutach prostych z wymiarami;</w:t>
      </w:r>
    </w:p>
    <w:p w:rsidR="0082240B" w:rsidRPr="0082240B" w:rsidRDefault="0082240B" w:rsidP="0082240B">
      <w:pPr>
        <w:rPr>
          <w:sz w:val="22"/>
        </w:rPr>
      </w:pPr>
      <w:r w:rsidRPr="0082240B">
        <w:rPr>
          <w:sz w:val="22"/>
        </w:rPr>
        <w:t xml:space="preserve">c) detale i sugerowany materiał; </w:t>
      </w:r>
    </w:p>
    <w:p w:rsidR="00B340AB" w:rsidRPr="002E01C5" w:rsidRDefault="0082240B" w:rsidP="0082240B">
      <w:pPr>
        <w:ind w:left="0" w:firstLine="0"/>
        <w:rPr>
          <w:color w:val="FF0000"/>
          <w:sz w:val="22"/>
        </w:rPr>
      </w:pPr>
      <w:r w:rsidRPr="0082240B">
        <w:rPr>
          <w:sz w:val="22"/>
        </w:rPr>
        <w:t>3.3. Dopuszcza się możliwość umieszczenia na planszach opisów, wyjaśnień i innych informacji dodatkowych.</w:t>
      </w:r>
    </w:p>
    <w:p w:rsidR="005C4175" w:rsidRDefault="006B59CD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 xml:space="preserve">3.4  </w:t>
      </w:r>
      <w:r w:rsidR="007816B6">
        <w:rPr>
          <w:sz w:val="22"/>
        </w:rPr>
        <w:t>Prace konkursowe n</w:t>
      </w:r>
      <w:r w:rsidR="0055097F">
        <w:rPr>
          <w:sz w:val="22"/>
        </w:rPr>
        <w:t xml:space="preserve">ależy przekazać Organizatorowi </w:t>
      </w:r>
      <w:r w:rsidR="00847C47">
        <w:rPr>
          <w:sz w:val="22"/>
        </w:rPr>
        <w:t xml:space="preserve">konkursu osobiście bądź drogą pocztową </w:t>
      </w:r>
    </w:p>
    <w:p w:rsidR="00AF126F" w:rsidRDefault="00847C47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>( decyduje data wpływu do Urzędu Miejskiego w Połczynie-Zdroju</w:t>
      </w:r>
      <w:r w:rsidR="00AF126F">
        <w:rPr>
          <w:color w:val="FF0000"/>
          <w:sz w:val="22"/>
        </w:rPr>
        <w:t xml:space="preserve"> </w:t>
      </w:r>
      <w:r>
        <w:rPr>
          <w:sz w:val="22"/>
        </w:rPr>
        <w:t xml:space="preserve">) </w:t>
      </w:r>
      <w:r w:rsidR="007816B6">
        <w:rPr>
          <w:sz w:val="22"/>
        </w:rPr>
        <w:t>do dnia</w:t>
      </w:r>
      <w:r w:rsidR="0093483F">
        <w:rPr>
          <w:sz w:val="22"/>
        </w:rPr>
        <w:t xml:space="preserve"> </w:t>
      </w:r>
      <w:r w:rsidR="00B3319D" w:rsidRPr="0082240B">
        <w:rPr>
          <w:color w:val="FF0000"/>
          <w:sz w:val="22"/>
          <w:u w:val="single"/>
        </w:rPr>
        <w:t>28.02.2023 r.</w:t>
      </w:r>
      <w:r w:rsidR="00AF126F">
        <w:rPr>
          <w:color w:val="FF0000"/>
          <w:sz w:val="22"/>
        </w:rPr>
        <w:t xml:space="preserve">  </w:t>
      </w:r>
      <w:r w:rsidR="0093483F">
        <w:rPr>
          <w:sz w:val="22"/>
        </w:rPr>
        <w:t>r</w:t>
      </w:r>
      <w:r w:rsidR="00CF2179">
        <w:rPr>
          <w:sz w:val="22"/>
        </w:rPr>
        <w:t xml:space="preserve">oku </w:t>
      </w:r>
      <w:r w:rsidR="007816B6">
        <w:rPr>
          <w:sz w:val="22"/>
        </w:rPr>
        <w:t xml:space="preserve">w </w:t>
      </w:r>
      <w:r w:rsidR="00AA4DFE">
        <w:rPr>
          <w:sz w:val="22"/>
        </w:rPr>
        <w:t>formie druku</w:t>
      </w:r>
      <w:r w:rsidR="0055097F">
        <w:rPr>
          <w:sz w:val="22"/>
        </w:rPr>
        <w:t xml:space="preserve"> oraz na nośniku elektronicznym</w:t>
      </w:r>
      <w:r>
        <w:rPr>
          <w:sz w:val="22"/>
        </w:rPr>
        <w:t xml:space="preserve">, w </w:t>
      </w:r>
      <w:r w:rsidR="000A5B75">
        <w:rPr>
          <w:sz w:val="22"/>
        </w:rPr>
        <w:t>zamkniętej i opisanej kopercie (</w:t>
      </w:r>
      <w:r>
        <w:rPr>
          <w:sz w:val="22"/>
        </w:rPr>
        <w:t>Konkurs</w:t>
      </w:r>
      <w:r w:rsidR="00FB19B5">
        <w:rPr>
          <w:sz w:val="22"/>
        </w:rPr>
        <w:t xml:space="preserve"> </w:t>
      </w:r>
      <w:r w:rsidR="002266A4">
        <w:rPr>
          <w:sz w:val="22"/>
        </w:rPr>
        <w:t>„</w:t>
      </w:r>
      <w:r w:rsidR="00FB19B5">
        <w:rPr>
          <w:sz w:val="22"/>
        </w:rPr>
        <w:t xml:space="preserve">Sukiennik </w:t>
      </w:r>
      <w:r w:rsidR="000A5B75">
        <w:rPr>
          <w:sz w:val="22"/>
        </w:rPr>
        <w:t>Szwajcarii Po</w:t>
      </w:r>
      <w:r w:rsidR="00FB19B5">
        <w:rPr>
          <w:sz w:val="22"/>
        </w:rPr>
        <w:t>łczyńskiej</w:t>
      </w:r>
      <w:r>
        <w:rPr>
          <w:sz w:val="22"/>
        </w:rPr>
        <w:t>”)</w:t>
      </w:r>
      <w:r w:rsidR="0055097F">
        <w:rPr>
          <w:sz w:val="22"/>
        </w:rPr>
        <w:t xml:space="preserve"> </w:t>
      </w:r>
      <w:r w:rsidR="005D5C3B">
        <w:rPr>
          <w:sz w:val="22"/>
        </w:rPr>
        <w:t xml:space="preserve">na </w:t>
      </w:r>
      <w:r>
        <w:rPr>
          <w:sz w:val="22"/>
        </w:rPr>
        <w:t xml:space="preserve"> adres </w:t>
      </w:r>
      <w:r w:rsidR="005C4175">
        <w:rPr>
          <w:sz w:val="22"/>
        </w:rPr>
        <w:t xml:space="preserve">: Urząd Miejski </w:t>
      </w:r>
      <w:r w:rsidR="007816B6">
        <w:rPr>
          <w:sz w:val="22"/>
        </w:rPr>
        <w:t>, Plac Wolności 3-4, 78-320 Połczyn-Zdrój</w:t>
      </w:r>
      <w:r w:rsidR="000A5B75">
        <w:rPr>
          <w:sz w:val="22"/>
        </w:rPr>
        <w:t>.</w:t>
      </w:r>
      <w:r w:rsidR="00AF126F">
        <w:rPr>
          <w:sz w:val="22"/>
        </w:rPr>
        <w:t xml:space="preserve"> </w:t>
      </w:r>
    </w:p>
    <w:p w:rsidR="00E62993" w:rsidRPr="00E62993" w:rsidRDefault="006B59CD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 xml:space="preserve">3.5  </w:t>
      </w:r>
      <w:r w:rsidR="007816B6">
        <w:rPr>
          <w:sz w:val="22"/>
        </w:rPr>
        <w:t>Do Konkursu można zgłaszać jedynie prace nigdzie dotąd niepublikowane i nienagradzane, których autorem</w:t>
      </w:r>
      <w:r w:rsidR="001B7983">
        <w:rPr>
          <w:sz w:val="22"/>
        </w:rPr>
        <w:t xml:space="preserve"> </w:t>
      </w:r>
      <w:r w:rsidR="009F3871">
        <w:rPr>
          <w:sz w:val="22"/>
        </w:rPr>
        <w:t xml:space="preserve">lub </w:t>
      </w:r>
      <w:r w:rsidR="009F3871" w:rsidRPr="0082240B">
        <w:rPr>
          <w:color w:val="000000" w:themeColor="text1"/>
          <w:sz w:val="22"/>
        </w:rPr>
        <w:t>autorami (zespoły projektowe z zaznaczeniem lidera)</w:t>
      </w:r>
      <w:r w:rsidR="007816B6">
        <w:rPr>
          <w:sz w:val="22"/>
        </w:rPr>
        <w:t xml:space="preserve"> </w:t>
      </w:r>
      <w:r w:rsidR="009F3871">
        <w:rPr>
          <w:sz w:val="22"/>
        </w:rPr>
        <w:t>są uczestnicy</w:t>
      </w:r>
      <w:r w:rsidR="007816B6">
        <w:rPr>
          <w:sz w:val="22"/>
        </w:rPr>
        <w:t xml:space="preserve"> biorąc</w:t>
      </w:r>
      <w:r w:rsidR="009F3871">
        <w:rPr>
          <w:sz w:val="22"/>
        </w:rPr>
        <w:t>y</w:t>
      </w:r>
      <w:r w:rsidR="007816B6">
        <w:rPr>
          <w:sz w:val="22"/>
        </w:rPr>
        <w:t xml:space="preserve"> udział</w:t>
      </w:r>
      <w:r w:rsidR="005D5C3B">
        <w:rPr>
          <w:sz w:val="22"/>
        </w:rPr>
        <w:t xml:space="preserve"> w</w:t>
      </w:r>
      <w:r w:rsidR="007816B6">
        <w:rPr>
          <w:sz w:val="22"/>
        </w:rPr>
        <w:t xml:space="preserve"> Konkursie</w:t>
      </w:r>
      <w:r w:rsidR="009F3871">
        <w:rPr>
          <w:sz w:val="22"/>
        </w:rPr>
        <w:t>.</w:t>
      </w:r>
      <w:r>
        <w:rPr>
          <w:sz w:val="22"/>
        </w:rPr>
        <w:t xml:space="preserve"> </w:t>
      </w:r>
    </w:p>
    <w:p w:rsidR="000F2204" w:rsidRDefault="006B59CD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 xml:space="preserve">3.6  </w:t>
      </w:r>
      <w:r w:rsidR="000F2204">
        <w:rPr>
          <w:sz w:val="22"/>
        </w:rPr>
        <w:t>Praca konkursowa winna być złożona w sposób zapewniający anonimowość.</w:t>
      </w:r>
      <w:r w:rsidR="00EE14E7">
        <w:rPr>
          <w:sz w:val="22"/>
        </w:rPr>
        <w:t xml:space="preserve"> </w:t>
      </w:r>
    </w:p>
    <w:p w:rsidR="005E3589" w:rsidRDefault="000F2204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>3.7. Wraz z dostarczeniem Pracy konkursowej uczestnik składa w zaklejonej kopercie w</w:t>
      </w:r>
      <w:r w:rsidR="006B59CD">
        <w:rPr>
          <w:sz w:val="22"/>
        </w:rPr>
        <w:t>ypeł</w:t>
      </w:r>
      <w:r w:rsidR="00286BDF">
        <w:rPr>
          <w:sz w:val="22"/>
        </w:rPr>
        <w:t>nioną</w:t>
      </w:r>
      <w:r w:rsidR="000E1F72">
        <w:rPr>
          <w:sz w:val="22"/>
        </w:rPr>
        <w:t xml:space="preserve"> „Ka</w:t>
      </w:r>
      <w:r w:rsidR="00E817F0">
        <w:rPr>
          <w:sz w:val="22"/>
        </w:rPr>
        <w:t>rtę identyfikacyjną</w:t>
      </w:r>
      <w:r w:rsidR="006B59CD">
        <w:rPr>
          <w:sz w:val="22"/>
        </w:rPr>
        <w:t xml:space="preserve">”, </w:t>
      </w:r>
      <w:r w:rsidR="003B5558" w:rsidRPr="00E817F0">
        <w:rPr>
          <w:sz w:val="22"/>
        </w:rPr>
        <w:t>stanowiącą</w:t>
      </w:r>
      <w:r w:rsidR="006B59CD" w:rsidRPr="00E817F0">
        <w:rPr>
          <w:sz w:val="22"/>
        </w:rPr>
        <w:t xml:space="preserve"> załącznik</w:t>
      </w:r>
      <w:r w:rsidR="003B5558" w:rsidRPr="00E817F0">
        <w:rPr>
          <w:sz w:val="22"/>
        </w:rPr>
        <w:t xml:space="preserve"> Nr 1</w:t>
      </w:r>
      <w:r w:rsidR="006B59CD" w:rsidRPr="00E817F0">
        <w:rPr>
          <w:sz w:val="22"/>
        </w:rPr>
        <w:t xml:space="preserve"> do Regulaminu</w:t>
      </w:r>
      <w:r w:rsidR="007816B6">
        <w:rPr>
          <w:sz w:val="22"/>
        </w:rPr>
        <w:t>.</w:t>
      </w:r>
      <w:r w:rsidR="002266A4">
        <w:rPr>
          <w:sz w:val="22"/>
        </w:rPr>
        <w:t xml:space="preserve"> Numer rozpoznawczy wskazany w </w:t>
      </w:r>
      <w:r w:rsidR="00184717">
        <w:rPr>
          <w:sz w:val="22"/>
        </w:rPr>
        <w:t xml:space="preserve">karcie zgłoszenia nie może w żaden sposób sugerować ani identyfikować osoby Uczestnika , w szczególności numeru rozpoznawczego nie mogą stanowić inicjały Wykonawcy. </w:t>
      </w:r>
    </w:p>
    <w:p w:rsidR="001D3196" w:rsidRDefault="00184717" w:rsidP="00F17172">
      <w:pPr>
        <w:spacing w:after="0" w:line="251" w:lineRule="auto"/>
        <w:ind w:left="0" w:right="0" w:firstLine="0"/>
        <w:rPr>
          <w:sz w:val="22"/>
        </w:rPr>
      </w:pPr>
      <w:r>
        <w:rPr>
          <w:sz w:val="22"/>
        </w:rPr>
        <w:t>3.8</w:t>
      </w:r>
      <w:r w:rsidR="006B59CD">
        <w:rPr>
          <w:sz w:val="22"/>
        </w:rPr>
        <w:t xml:space="preserve">  Prace niespełniające warunków określonych w Regulaminie, nie będą brane pod uwagę w ocenie prac.</w:t>
      </w:r>
    </w:p>
    <w:p w:rsidR="00F17172" w:rsidRPr="003C74B1" w:rsidRDefault="00F17172" w:rsidP="00F17172">
      <w:pPr>
        <w:spacing w:after="0" w:line="251" w:lineRule="auto"/>
        <w:ind w:left="0" w:right="0" w:firstLine="0"/>
        <w:rPr>
          <w:sz w:val="22"/>
        </w:rPr>
      </w:pPr>
    </w:p>
    <w:p w:rsidR="005E3589" w:rsidRDefault="006B59CD" w:rsidP="00FA216C">
      <w:pPr>
        <w:pStyle w:val="Nagwek1"/>
        <w:ind w:left="0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NAGRODY  </w:t>
      </w:r>
    </w:p>
    <w:p w:rsidR="005E3589" w:rsidRDefault="006B59CD" w:rsidP="00FA216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C72CD" w:rsidRPr="00EE14E7" w:rsidRDefault="006B59CD" w:rsidP="00472438">
      <w:pPr>
        <w:spacing w:after="22" w:line="251" w:lineRule="auto"/>
        <w:ind w:left="0" w:right="0" w:firstLine="0"/>
        <w:rPr>
          <w:color w:val="FF0000"/>
          <w:sz w:val="22"/>
        </w:rPr>
      </w:pPr>
      <w:r>
        <w:rPr>
          <w:sz w:val="22"/>
        </w:rPr>
        <w:t xml:space="preserve">4.1  </w:t>
      </w:r>
      <w:r w:rsidR="00E302D9">
        <w:rPr>
          <w:sz w:val="22"/>
        </w:rPr>
        <w:t>Zwycięzca konkursu otrzyma nagrodę</w:t>
      </w:r>
      <w:r w:rsidR="00271692">
        <w:rPr>
          <w:sz w:val="22"/>
        </w:rPr>
        <w:t xml:space="preserve"> w</w:t>
      </w:r>
      <w:r w:rsidR="00E302D9">
        <w:rPr>
          <w:sz w:val="22"/>
        </w:rPr>
        <w:t xml:space="preserve">  formie </w:t>
      </w:r>
      <w:r w:rsidR="00847A6D">
        <w:rPr>
          <w:sz w:val="22"/>
        </w:rPr>
        <w:t xml:space="preserve">podpisania </w:t>
      </w:r>
      <w:r w:rsidR="003764E7">
        <w:rPr>
          <w:sz w:val="22"/>
        </w:rPr>
        <w:t>z O</w:t>
      </w:r>
      <w:r w:rsidR="00E302D9">
        <w:rPr>
          <w:sz w:val="22"/>
        </w:rPr>
        <w:t xml:space="preserve">rganizatorem konkursu </w:t>
      </w:r>
      <w:r w:rsidR="00847A6D">
        <w:rPr>
          <w:sz w:val="22"/>
        </w:rPr>
        <w:t xml:space="preserve">umowy o dzieło </w:t>
      </w:r>
      <w:r w:rsidR="00E302D9">
        <w:rPr>
          <w:sz w:val="22"/>
        </w:rPr>
        <w:t xml:space="preserve">na wykonanie </w:t>
      </w:r>
      <w:r w:rsidR="003764E7">
        <w:rPr>
          <w:sz w:val="22"/>
        </w:rPr>
        <w:t>projekt</w:t>
      </w:r>
      <w:r w:rsidR="00282E9C">
        <w:rPr>
          <w:sz w:val="22"/>
        </w:rPr>
        <w:t>ów</w:t>
      </w:r>
      <w:r w:rsidR="00E31DF1">
        <w:rPr>
          <w:sz w:val="22"/>
        </w:rPr>
        <w:t xml:space="preserve"> graficzn</w:t>
      </w:r>
      <w:r w:rsidR="00282E9C">
        <w:rPr>
          <w:sz w:val="22"/>
        </w:rPr>
        <w:t>ych</w:t>
      </w:r>
      <w:r w:rsidR="00B3319D">
        <w:rPr>
          <w:sz w:val="22"/>
        </w:rPr>
        <w:t xml:space="preserve"> rzeź</w:t>
      </w:r>
      <w:r w:rsidR="00C0481E">
        <w:rPr>
          <w:sz w:val="22"/>
        </w:rPr>
        <w:t xml:space="preserve">by Sukiennika w 5 adaptacjach ( docelowo ma powstać 5 rzeźb). </w:t>
      </w:r>
      <w:r w:rsidR="00847A6D">
        <w:rPr>
          <w:sz w:val="22"/>
        </w:rPr>
        <w:t xml:space="preserve"> Wartość umowy  - 5000 zł brutto</w:t>
      </w:r>
      <w:r w:rsidR="00B3319D">
        <w:rPr>
          <w:sz w:val="22"/>
        </w:rPr>
        <w:t>.</w:t>
      </w:r>
      <w:r w:rsidR="00530281">
        <w:rPr>
          <w:sz w:val="22"/>
        </w:rPr>
        <w:t xml:space="preserve"> </w:t>
      </w:r>
    </w:p>
    <w:p w:rsidR="003C74B1" w:rsidRDefault="003C74B1" w:rsidP="00FA216C">
      <w:pPr>
        <w:pStyle w:val="Nagwek1"/>
        <w:ind w:left="0" w:firstLine="0"/>
      </w:pPr>
    </w:p>
    <w:p w:rsidR="005E3589" w:rsidRDefault="006B59CD" w:rsidP="00FA216C">
      <w:pPr>
        <w:pStyle w:val="Nagwek1"/>
        <w:ind w:left="0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ZASADY OCENY PRAC   </w:t>
      </w:r>
    </w:p>
    <w:p w:rsidR="005E3589" w:rsidRDefault="006B59CD" w:rsidP="00FA216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E3589" w:rsidRPr="00EE5DD9" w:rsidRDefault="006B59CD" w:rsidP="00FA216C">
      <w:pPr>
        <w:spacing w:after="22" w:line="251" w:lineRule="auto"/>
        <w:ind w:left="0" w:right="0" w:firstLine="0"/>
        <w:rPr>
          <w:sz w:val="22"/>
        </w:rPr>
      </w:pPr>
      <w:r w:rsidRPr="00EE5DD9">
        <w:rPr>
          <w:sz w:val="22"/>
        </w:rPr>
        <w:t xml:space="preserve">5.1 </w:t>
      </w:r>
      <w:r w:rsidR="00C46831" w:rsidRPr="00EE5DD9">
        <w:rPr>
          <w:sz w:val="22"/>
        </w:rPr>
        <w:t xml:space="preserve">Oceny pracy konkursowej </w:t>
      </w:r>
      <w:r w:rsidR="00517929" w:rsidRPr="00EE5DD9">
        <w:rPr>
          <w:sz w:val="22"/>
        </w:rPr>
        <w:t xml:space="preserve">dokonuje Komisja Konkursowa powołana przez Burmistrza </w:t>
      </w:r>
      <w:r w:rsidR="00517929" w:rsidRPr="00EE5DD9">
        <w:rPr>
          <w:sz w:val="22"/>
        </w:rPr>
        <w:br/>
        <w:t>Połczyna-Zdroju</w:t>
      </w:r>
      <w:r w:rsidRPr="00EE5DD9">
        <w:rPr>
          <w:sz w:val="22"/>
        </w:rPr>
        <w:t xml:space="preserve">. </w:t>
      </w:r>
    </w:p>
    <w:p w:rsidR="00517929" w:rsidRPr="006448BE" w:rsidRDefault="00BF059A" w:rsidP="006448BE">
      <w:pPr>
        <w:pStyle w:val="Akapitzlist"/>
        <w:numPr>
          <w:ilvl w:val="1"/>
          <w:numId w:val="15"/>
        </w:numPr>
        <w:spacing w:after="22" w:line="251" w:lineRule="auto"/>
        <w:ind w:right="0"/>
        <w:rPr>
          <w:sz w:val="22"/>
        </w:rPr>
      </w:pPr>
      <w:r w:rsidRPr="006448BE">
        <w:rPr>
          <w:sz w:val="22"/>
        </w:rPr>
        <w:t xml:space="preserve"> </w:t>
      </w:r>
      <w:r w:rsidR="00517929" w:rsidRPr="006448BE">
        <w:rPr>
          <w:sz w:val="22"/>
        </w:rPr>
        <w:t>W skład Komisji Konkursowej wchodzą:</w:t>
      </w:r>
    </w:p>
    <w:p w:rsidR="00517929" w:rsidRPr="00EE5DD9" w:rsidRDefault="006448BE" w:rsidP="006448BE">
      <w:pPr>
        <w:pStyle w:val="Akapitzlist"/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 xml:space="preserve">- </w:t>
      </w:r>
      <w:r w:rsidR="009B6BB0" w:rsidRPr="00EE5DD9">
        <w:rPr>
          <w:sz w:val="22"/>
        </w:rPr>
        <w:t xml:space="preserve"> </w:t>
      </w:r>
      <w:r w:rsidR="00517929" w:rsidRPr="00EE5DD9">
        <w:rPr>
          <w:sz w:val="22"/>
        </w:rPr>
        <w:t>przedstawiciel</w:t>
      </w:r>
      <w:r>
        <w:rPr>
          <w:sz w:val="22"/>
        </w:rPr>
        <w:t>e</w:t>
      </w:r>
      <w:r w:rsidR="00517929" w:rsidRPr="00EE5DD9">
        <w:rPr>
          <w:sz w:val="22"/>
        </w:rPr>
        <w:t xml:space="preserve"> organizatora konkursu</w:t>
      </w:r>
      <w:r>
        <w:rPr>
          <w:sz w:val="22"/>
        </w:rPr>
        <w:t xml:space="preserve"> ( 1-3)</w:t>
      </w:r>
    </w:p>
    <w:p w:rsidR="003C74B1" w:rsidRDefault="006448BE" w:rsidP="006448BE">
      <w:pPr>
        <w:pStyle w:val="Akapitzlist"/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 xml:space="preserve">-  </w:t>
      </w:r>
      <w:r w:rsidR="00EE5DD9" w:rsidRPr="00EE5DD9">
        <w:rPr>
          <w:sz w:val="22"/>
        </w:rPr>
        <w:t xml:space="preserve">Jakub Konarzewski- </w:t>
      </w:r>
      <w:r w:rsidR="00EE5DD9">
        <w:rPr>
          <w:sz w:val="22"/>
        </w:rPr>
        <w:t>artysta plastyk</w:t>
      </w:r>
    </w:p>
    <w:p w:rsidR="009729D6" w:rsidRPr="009729D6" w:rsidRDefault="006448BE" w:rsidP="009729D6">
      <w:pPr>
        <w:jc w:val="left"/>
        <w:rPr>
          <w:color w:val="auto"/>
          <w:sz w:val="24"/>
          <w:szCs w:val="24"/>
        </w:rPr>
      </w:pPr>
      <w:r>
        <w:rPr>
          <w:sz w:val="22"/>
        </w:rPr>
        <w:t xml:space="preserve">- dr </w:t>
      </w:r>
      <w:proofErr w:type="spellStart"/>
      <w:r>
        <w:rPr>
          <w:sz w:val="22"/>
        </w:rPr>
        <w:t>hab.Przemysław</w:t>
      </w:r>
      <w:proofErr w:type="spellEnd"/>
      <w:r>
        <w:rPr>
          <w:sz w:val="22"/>
        </w:rPr>
        <w:t xml:space="preserve"> Majchrzak- </w:t>
      </w:r>
      <w:r w:rsidR="009729D6" w:rsidRPr="009729D6">
        <w:rPr>
          <w:color w:val="auto"/>
          <w:sz w:val="24"/>
          <w:szCs w:val="24"/>
        </w:rPr>
        <w:t>Politechnika Koszalińska</w:t>
      </w:r>
      <w:r w:rsidR="009729D6">
        <w:rPr>
          <w:color w:val="auto"/>
          <w:sz w:val="24"/>
          <w:szCs w:val="24"/>
        </w:rPr>
        <w:t>,</w:t>
      </w:r>
      <w:r w:rsidR="00F17172">
        <w:rPr>
          <w:color w:val="auto"/>
          <w:sz w:val="24"/>
          <w:szCs w:val="24"/>
        </w:rPr>
        <w:t xml:space="preserve"> </w:t>
      </w:r>
      <w:r w:rsidR="009729D6" w:rsidRPr="009729D6">
        <w:rPr>
          <w:color w:val="auto"/>
          <w:sz w:val="24"/>
          <w:szCs w:val="24"/>
        </w:rPr>
        <w:t>Wydział Architektury i Wzornictwa</w:t>
      </w:r>
    </w:p>
    <w:p w:rsidR="00EE5DD9" w:rsidRDefault="009729D6" w:rsidP="009729D6">
      <w:pPr>
        <w:jc w:val="left"/>
        <w:rPr>
          <w:color w:val="auto"/>
          <w:sz w:val="24"/>
          <w:szCs w:val="24"/>
        </w:rPr>
      </w:pPr>
      <w:r w:rsidRPr="009729D6">
        <w:rPr>
          <w:color w:val="auto"/>
          <w:sz w:val="24"/>
          <w:szCs w:val="24"/>
        </w:rPr>
        <w:t>Katedra Wzornictwa</w:t>
      </w:r>
      <w:r>
        <w:rPr>
          <w:color w:val="auto"/>
          <w:sz w:val="24"/>
          <w:szCs w:val="24"/>
        </w:rPr>
        <w:t xml:space="preserve"> </w:t>
      </w:r>
      <w:r w:rsidRPr="009729D6">
        <w:rPr>
          <w:color w:val="auto"/>
          <w:sz w:val="24"/>
          <w:szCs w:val="24"/>
        </w:rPr>
        <w:t>Pracownia Projektowania Produktu</w:t>
      </w:r>
    </w:p>
    <w:p w:rsidR="009729D6" w:rsidRDefault="009729D6" w:rsidP="009729D6">
      <w:pPr>
        <w:jc w:val="left"/>
        <w:rPr>
          <w:color w:val="auto"/>
          <w:sz w:val="24"/>
          <w:szCs w:val="24"/>
        </w:rPr>
      </w:pPr>
    </w:p>
    <w:p w:rsidR="00F17172" w:rsidRPr="009729D6" w:rsidRDefault="00F17172" w:rsidP="009729D6">
      <w:pPr>
        <w:jc w:val="left"/>
        <w:rPr>
          <w:color w:val="auto"/>
          <w:sz w:val="24"/>
          <w:szCs w:val="24"/>
        </w:rPr>
      </w:pPr>
    </w:p>
    <w:p w:rsidR="00F17172" w:rsidRPr="00F17172" w:rsidRDefault="006B59CD" w:rsidP="00F17172">
      <w:pPr>
        <w:pStyle w:val="Akapitzlist"/>
        <w:numPr>
          <w:ilvl w:val="1"/>
          <w:numId w:val="15"/>
        </w:numPr>
        <w:spacing w:after="22" w:line="251" w:lineRule="auto"/>
        <w:ind w:right="0"/>
        <w:rPr>
          <w:sz w:val="22"/>
        </w:rPr>
      </w:pPr>
      <w:r w:rsidRPr="00F17172">
        <w:rPr>
          <w:sz w:val="22"/>
        </w:rPr>
        <w:lastRenderedPageBreak/>
        <w:t xml:space="preserve">Złożone prace będą oceniane według następujących kryteriów:  </w:t>
      </w:r>
    </w:p>
    <w:p w:rsidR="00C01249" w:rsidRDefault="0098184D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 xml:space="preserve"> 1)</w:t>
      </w:r>
      <w:r w:rsidR="00C01249">
        <w:rPr>
          <w:sz w:val="22"/>
        </w:rPr>
        <w:t xml:space="preserve"> </w:t>
      </w:r>
      <w:r w:rsidR="000918B5">
        <w:rPr>
          <w:sz w:val="22"/>
        </w:rPr>
        <w:t xml:space="preserve"> praca  musi </w:t>
      </w:r>
      <w:r w:rsidR="00C01249">
        <w:rPr>
          <w:sz w:val="22"/>
        </w:rPr>
        <w:t>spełnia</w:t>
      </w:r>
      <w:r w:rsidR="000918B5">
        <w:rPr>
          <w:sz w:val="22"/>
        </w:rPr>
        <w:t xml:space="preserve">ć  kryteria formalne opisane </w:t>
      </w:r>
      <w:r>
        <w:rPr>
          <w:sz w:val="22"/>
        </w:rPr>
        <w:t xml:space="preserve"> w pkt 3 R</w:t>
      </w:r>
      <w:r w:rsidR="00E91A14">
        <w:rPr>
          <w:sz w:val="22"/>
        </w:rPr>
        <w:t>egulaminu;</w:t>
      </w:r>
    </w:p>
    <w:p w:rsidR="0098184D" w:rsidRDefault="0098184D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 xml:space="preserve">2)  wartość artystyczna , w tym jakość kompozycyjna i </w:t>
      </w:r>
      <w:r w:rsidR="00FD3C95">
        <w:rPr>
          <w:sz w:val="22"/>
        </w:rPr>
        <w:t xml:space="preserve">estetyczna </w:t>
      </w:r>
      <w:r>
        <w:rPr>
          <w:sz w:val="22"/>
        </w:rPr>
        <w:t>wykreowanej fo</w:t>
      </w:r>
      <w:r w:rsidR="00E91A14">
        <w:rPr>
          <w:sz w:val="22"/>
        </w:rPr>
        <w:t>rmy rzeźby ( waga 60 pkt);</w:t>
      </w:r>
    </w:p>
    <w:p w:rsidR="00E91A14" w:rsidRDefault="00E91A14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>3)</w:t>
      </w:r>
      <w:r w:rsidR="00192029">
        <w:rPr>
          <w:sz w:val="22"/>
        </w:rPr>
        <w:t xml:space="preserve"> </w:t>
      </w:r>
      <w:r w:rsidR="009F3871" w:rsidRPr="0082240B">
        <w:rPr>
          <w:color w:val="000000" w:themeColor="text1"/>
          <w:sz w:val="22"/>
        </w:rPr>
        <w:t>czytelność</w:t>
      </w:r>
      <w:r w:rsidR="00236EA3" w:rsidRPr="0082240B">
        <w:rPr>
          <w:color w:val="000000" w:themeColor="text1"/>
          <w:sz w:val="22"/>
        </w:rPr>
        <w:t xml:space="preserve"> graficzn</w:t>
      </w:r>
      <w:r w:rsidR="009F3871" w:rsidRPr="0082240B">
        <w:rPr>
          <w:color w:val="000000" w:themeColor="text1"/>
          <w:sz w:val="22"/>
        </w:rPr>
        <w:t>a</w:t>
      </w:r>
      <w:r w:rsidR="00EA7D97">
        <w:rPr>
          <w:sz w:val="22"/>
        </w:rPr>
        <w:t xml:space="preserve"> projektu umożliwiając</w:t>
      </w:r>
      <w:r w:rsidR="009F3871">
        <w:rPr>
          <w:sz w:val="22"/>
        </w:rPr>
        <w:t>a</w:t>
      </w:r>
      <w:r w:rsidR="00EA7D97">
        <w:rPr>
          <w:sz w:val="22"/>
        </w:rPr>
        <w:t xml:space="preserve"> wykonanie modelu i odlewu rzeźby w proponowanym </w:t>
      </w:r>
      <w:r w:rsidR="00192029">
        <w:rPr>
          <w:sz w:val="22"/>
        </w:rPr>
        <w:t>materiale ( waga 20 pkt)</w:t>
      </w:r>
      <w:r w:rsidR="00BE61D9">
        <w:rPr>
          <w:sz w:val="22"/>
        </w:rPr>
        <w:t xml:space="preserve"> </w:t>
      </w:r>
    </w:p>
    <w:p w:rsidR="00192029" w:rsidRDefault="00192029" w:rsidP="00FA216C">
      <w:pPr>
        <w:spacing w:after="22" w:line="251" w:lineRule="auto"/>
        <w:ind w:left="0" w:right="0" w:firstLine="0"/>
      </w:pPr>
      <w:r>
        <w:rPr>
          <w:sz w:val="22"/>
        </w:rPr>
        <w:t xml:space="preserve">4) </w:t>
      </w:r>
      <w:r w:rsidR="003D63A6">
        <w:rPr>
          <w:sz w:val="22"/>
        </w:rPr>
        <w:t xml:space="preserve">możliwość adaptacji </w:t>
      </w:r>
      <w:r w:rsidR="0069065A">
        <w:rPr>
          <w:sz w:val="22"/>
        </w:rPr>
        <w:t xml:space="preserve"> </w:t>
      </w:r>
      <w:r w:rsidR="003D63A6">
        <w:rPr>
          <w:sz w:val="22"/>
        </w:rPr>
        <w:t xml:space="preserve">projektu rzeźby  Sukiennika </w:t>
      </w:r>
      <w:r w:rsidR="007119D6">
        <w:rPr>
          <w:sz w:val="22"/>
        </w:rPr>
        <w:t xml:space="preserve"> do</w:t>
      </w:r>
      <w:r w:rsidR="00DF0C40">
        <w:rPr>
          <w:sz w:val="22"/>
        </w:rPr>
        <w:t xml:space="preserve"> postaci legendarnego Sukiennika </w:t>
      </w:r>
      <w:r w:rsidR="007119D6">
        <w:rPr>
          <w:sz w:val="22"/>
        </w:rPr>
        <w:t xml:space="preserve"> </w:t>
      </w:r>
      <w:r w:rsidR="00090D51">
        <w:rPr>
          <w:sz w:val="22"/>
        </w:rPr>
        <w:t>(20 pkt)</w:t>
      </w:r>
    </w:p>
    <w:p w:rsidR="005E3589" w:rsidRDefault="005E3589" w:rsidP="00FA216C">
      <w:pPr>
        <w:spacing w:after="111" w:line="259" w:lineRule="auto"/>
        <w:ind w:left="0" w:right="0" w:firstLine="0"/>
        <w:jc w:val="left"/>
      </w:pPr>
    </w:p>
    <w:p w:rsidR="005E3589" w:rsidRDefault="006B59CD" w:rsidP="00FA216C">
      <w:pPr>
        <w:pStyle w:val="Nagwek1"/>
        <w:ind w:left="0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WYNIKI KONKURSU ORAZ WRĘCZENIE NAGRÓD  </w:t>
      </w:r>
    </w:p>
    <w:p w:rsidR="005E3589" w:rsidRDefault="006B59CD" w:rsidP="00FA216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E3589" w:rsidRDefault="006B59CD" w:rsidP="00FA216C">
      <w:pPr>
        <w:spacing w:after="22" w:line="251" w:lineRule="auto"/>
        <w:ind w:left="0" w:right="0" w:firstLine="0"/>
      </w:pPr>
      <w:r>
        <w:rPr>
          <w:sz w:val="22"/>
        </w:rPr>
        <w:t>6.1 Wyniki Konkursu zostaną ogłoszone do dnia</w:t>
      </w:r>
      <w:r w:rsidR="00000634">
        <w:rPr>
          <w:sz w:val="22"/>
        </w:rPr>
        <w:t xml:space="preserve"> </w:t>
      </w:r>
      <w:r w:rsidR="00EE5DD9">
        <w:rPr>
          <w:color w:val="FF0000"/>
          <w:sz w:val="22"/>
          <w:u w:val="single"/>
        </w:rPr>
        <w:t>31</w:t>
      </w:r>
      <w:r w:rsidR="00000634" w:rsidRPr="0082240B">
        <w:rPr>
          <w:color w:val="FF0000"/>
          <w:sz w:val="22"/>
          <w:u w:val="single"/>
        </w:rPr>
        <w:t>.</w:t>
      </w:r>
      <w:r w:rsidR="0082240B">
        <w:rPr>
          <w:color w:val="FF0000"/>
          <w:sz w:val="22"/>
          <w:u w:val="single"/>
        </w:rPr>
        <w:t>03.</w:t>
      </w:r>
      <w:r w:rsidR="00000634" w:rsidRPr="0082240B">
        <w:rPr>
          <w:color w:val="FF0000"/>
          <w:sz w:val="22"/>
          <w:u w:val="single"/>
        </w:rPr>
        <w:t>202</w:t>
      </w:r>
      <w:r w:rsidR="00B802FA" w:rsidRPr="0082240B">
        <w:rPr>
          <w:color w:val="FF0000"/>
          <w:sz w:val="22"/>
          <w:u w:val="single"/>
        </w:rPr>
        <w:t>3</w:t>
      </w:r>
      <w:r w:rsidR="0082240B" w:rsidRPr="0082240B">
        <w:rPr>
          <w:color w:val="FF0000"/>
          <w:sz w:val="22"/>
          <w:u w:val="single"/>
        </w:rPr>
        <w:t>r.</w:t>
      </w:r>
      <w:r w:rsidR="00000634">
        <w:rPr>
          <w:sz w:val="22"/>
        </w:rPr>
        <w:t xml:space="preserve"> </w:t>
      </w:r>
      <w:r w:rsidRPr="00376C2E">
        <w:rPr>
          <w:b/>
          <w:color w:val="FF0000"/>
          <w:sz w:val="24"/>
          <w:szCs w:val="24"/>
        </w:rPr>
        <w:t xml:space="preserve"> </w:t>
      </w:r>
      <w:r>
        <w:rPr>
          <w:sz w:val="22"/>
        </w:rPr>
        <w:t xml:space="preserve">roku na stronie internetowej </w:t>
      </w:r>
      <w:hyperlink r:id="rId8" w:history="1">
        <w:r w:rsidR="00D25993" w:rsidRPr="00D3095D">
          <w:rPr>
            <w:rStyle w:val="Hipercze"/>
            <w:sz w:val="22"/>
          </w:rPr>
          <w:t>http://www.polczyn</w:t>
        </w:r>
      </w:hyperlink>
      <w:r w:rsidR="00D25993">
        <w:rPr>
          <w:color w:val="0563C1"/>
          <w:sz w:val="22"/>
          <w:u w:val="single" w:color="0563C1"/>
        </w:rPr>
        <w:t>-zdroj.pl</w:t>
      </w:r>
      <w:r w:rsidR="00EC31D1">
        <w:rPr>
          <w:sz w:val="22"/>
        </w:rPr>
        <w:t>, a laureat konkursu zostanie  powiadomiony</w:t>
      </w:r>
      <w:r>
        <w:rPr>
          <w:sz w:val="22"/>
        </w:rPr>
        <w:t xml:space="preserve"> pisemnie i/lub telefonicznie przez Organizat</w:t>
      </w:r>
      <w:r w:rsidR="00EC31D1">
        <w:rPr>
          <w:sz w:val="22"/>
        </w:rPr>
        <w:t>ora o wynikach konkursu</w:t>
      </w:r>
      <w:r>
        <w:rPr>
          <w:sz w:val="22"/>
        </w:rPr>
        <w:t xml:space="preserve"> </w:t>
      </w:r>
    </w:p>
    <w:p w:rsidR="00EC31D1" w:rsidRDefault="00EC31D1" w:rsidP="00FA216C">
      <w:pPr>
        <w:pStyle w:val="Nagwek1"/>
        <w:ind w:left="0" w:firstLine="0"/>
      </w:pPr>
    </w:p>
    <w:p w:rsidR="005E3589" w:rsidRDefault="00A22AE6" w:rsidP="00FA216C">
      <w:pPr>
        <w:pStyle w:val="Nagwek1"/>
        <w:ind w:left="0" w:firstLine="0"/>
      </w:pPr>
      <w:r>
        <w:t>7</w:t>
      </w:r>
      <w:r w:rsidR="006B59CD">
        <w:t xml:space="preserve">. PRAWA AUTORSKIE I INNE </w:t>
      </w:r>
    </w:p>
    <w:p w:rsidR="005E3589" w:rsidRDefault="006B59CD" w:rsidP="00FA216C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D75E6D" w:rsidRPr="00D75E6D" w:rsidRDefault="00A22AE6" w:rsidP="00FA216C">
      <w:pPr>
        <w:spacing w:after="22" w:line="251" w:lineRule="auto"/>
        <w:ind w:left="0" w:right="0" w:firstLine="0"/>
        <w:rPr>
          <w:color w:val="5B9BD5" w:themeColor="accent5"/>
          <w:sz w:val="22"/>
        </w:rPr>
      </w:pPr>
      <w:r>
        <w:rPr>
          <w:sz w:val="22"/>
        </w:rPr>
        <w:t>7</w:t>
      </w:r>
      <w:r w:rsidR="002A2C1D">
        <w:rPr>
          <w:sz w:val="22"/>
        </w:rPr>
        <w:t xml:space="preserve">.1 </w:t>
      </w:r>
      <w:r w:rsidR="00F97E15" w:rsidRPr="0082240B">
        <w:rPr>
          <w:color w:val="000000" w:themeColor="text1"/>
          <w:sz w:val="22"/>
        </w:rPr>
        <w:t xml:space="preserve">Wszelkie majątkowe prawa do </w:t>
      </w:r>
      <w:r w:rsidR="00F97E15" w:rsidRPr="0082240B">
        <w:rPr>
          <w:b/>
          <w:color w:val="000000" w:themeColor="text1"/>
          <w:sz w:val="22"/>
        </w:rPr>
        <w:t>nagrodzonego</w:t>
      </w:r>
      <w:r w:rsidR="00F97E15" w:rsidRPr="0082240B">
        <w:rPr>
          <w:color w:val="000000" w:themeColor="text1"/>
          <w:sz w:val="22"/>
        </w:rPr>
        <w:t xml:space="preserve"> dzieła przechodzą na rzecz organizatora</w:t>
      </w:r>
      <w:r w:rsidR="00D75E6D" w:rsidRPr="0082240B">
        <w:rPr>
          <w:color w:val="000000" w:themeColor="text1"/>
          <w:sz w:val="22"/>
        </w:rPr>
        <w:t xml:space="preserve"> i mogą być wykorzystane przez Organizatora Konkursu, w jego działalności statutowej, w tym w działaniach informacyjno-promocyjnych oraz udostępnione na stronie internetowej czy w mediach społecznościowych, publikacjach</w:t>
      </w:r>
      <w:r w:rsidR="009B6BB0" w:rsidRPr="0082240B">
        <w:rPr>
          <w:color w:val="000000" w:themeColor="text1"/>
          <w:sz w:val="22"/>
        </w:rPr>
        <w:t>, tj:</w:t>
      </w:r>
    </w:p>
    <w:p w:rsidR="005E3589" w:rsidRDefault="00A22AE6" w:rsidP="00FA216C">
      <w:pPr>
        <w:spacing w:after="22" w:line="251" w:lineRule="auto"/>
        <w:ind w:left="0" w:right="0" w:firstLine="0"/>
      </w:pPr>
      <w:r>
        <w:rPr>
          <w:sz w:val="22"/>
        </w:rPr>
        <w:t>7</w:t>
      </w:r>
      <w:r w:rsidR="006B59CD">
        <w:rPr>
          <w:sz w:val="22"/>
        </w:rPr>
        <w:t>.1.1</w:t>
      </w:r>
      <w:r w:rsidR="006B59CD">
        <w:rPr>
          <w:rFonts w:ascii="Arial" w:eastAsia="Arial" w:hAnsi="Arial" w:cs="Arial"/>
          <w:sz w:val="22"/>
        </w:rPr>
        <w:t xml:space="preserve"> </w:t>
      </w:r>
      <w:r w:rsidR="006B59CD">
        <w:rPr>
          <w:sz w:val="22"/>
        </w:rPr>
        <w:t>w zakresie utrw</w:t>
      </w:r>
      <w:r w:rsidR="002A2C1D">
        <w:rPr>
          <w:sz w:val="22"/>
        </w:rPr>
        <w:t xml:space="preserve">alania i zwielokrotniania </w:t>
      </w:r>
      <w:r w:rsidR="006B59CD">
        <w:rPr>
          <w:sz w:val="22"/>
        </w:rPr>
        <w:t xml:space="preserve"> – wytwarzanie określoną techniką egzemplarzy utworu, w tym techniką drukarską, reprograficzną, zapisu magnetycznego  oraz techniką cyfrową; w zakresie obrotu oryginałem albo egzemplarzami, na których utwór utrwalono – wprowadzanie do obrotu;  </w:t>
      </w:r>
    </w:p>
    <w:p w:rsidR="009B6BB0" w:rsidRDefault="00A22AE6" w:rsidP="00EA5107">
      <w:pPr>
        <w:spacing w:after="22" w:line="251" w:lineRule="auto"/>
        <w:ind w:left="0" w:right="0" w:firstLine="0"/>
        <w:jc w:val="left"/>
        <w:rPr>
          <w:sz w:val="22"/>
        </w:rPr>
      </w:pPr>
      <w:r>
        <w:rPr>
          <w:sz w:val="22"/>
        </w:rPr>
        <w:t>7</w:t>
      </w:r>
      <w:r w:rsidR="006B59CD">
        <w:rPr>
          <w:sz w:val="22"/>
        </w:rPr>
        <w:t>.1.2</w:t>
      </w:r>
      <w:r w:rsidR="006B59CD">
        <w:rPr>
          <w:rFonts w:ascii="Arial" w:eastAsia="Arial" w:hAnsi="Arial" w:cs="Arial"/>
          <w:sz w:val="22"/>
        </w:rPr>
        <w:t xml:space="preserve"> </w:t>
      </w:r>
      <w:r w:rsidR="006B59CD">
        <w:rPr>
          <w:sz w:val="22"/>
        </w:rPr>
        <w:t xml:space="preserve">w zakresie rozpowszechniania utworu w sposób inny niż określony powyżej  – publiczne wykonanie, wystawienie, wyświetlenie, odtworzenie oraz nadawanie  i reemitowanie, a także publiczne udostępnianie utworu w taki sposób, aby każdy mógł mieć do niego dostęp </w:t>
      </w:r>
      <w:r w:rsidR="009640E1">
        <w:rPr>
          <w:sz w:val="22"/>
        </w:rPr>
        <w:br/>
      </w:r>
      <w:r w:rsidR="006B59CD">
        <w:rPr>
          <w:sz w:val="22"/>
        </w:rPr>
        <w:t>w miejscu i w czasie przez siebie wybranym.</w:t>
      </w:r>
    </w:p>
    <w:p w:rsidR="005E3589" w:rsidRDefault="009B6BB0" w:rsidP="00EA5107">
      <w:pPr>
        <w:spacing w:after="22" w:line="251" w:lineRule="auto"/>
        <w:ind w:left="0" w:right="0" w:firstLine="0"/>
        <w:jc w:val="left"/>
      </w:pPr>
      <w:r>
        <w:rPr>
          <w:sz w:val="22"/>
        </w:rPr>
        <w:t xml:space="preserve">7.2 </w:t>
      </w:r>
      <w:r w:rsidR="006B59CD">
        <w:rPr>
          <w:sz w:val="22"/>
        </w:rPr>
        <w:t xml:space="preserve">  </w:t>
      </w:r>
      <w:r w:rsidRPr="0082240B">
        <w:rPr>
          <w:color w:val="000000" w:themeColor="text1"/>
          <w:sz w:val="22"/>
        </w:rPr>
        <w:t xml:space="preserve">Laureat konkursu zobowiązuje się do przekazania majątkowych praw autorskich do zgłoszonej w konkursie pracy. Prace nienagrodzone pozostają własnością autorów, a organizator nie odsyła zgłoszonych prac. Uczestnicy mogą w określonym terminie, tj. do </w:t>
      </w:r>
      <w:r w:rsidR="00F17172">
        <w:rPr>
          <w:color w:val="FF0000"/>
          <w:sz w:val="22"/>
        </w:rPr>
        <w:t>15.04.2023 r.</w:t>
      </w:r>
      <w:r w:rsidRPr="0082240B">
        <w:rPr>
          <w:color w:val="000000" w:themeColor="text1"/>
          <w:sz w:val="22"/>
        </w:rPr>
        <w:t xml:space="preserve"> odebrać nadesłane prace osobiście w siedzibie UM Połczyn-Zdrój. Po terminie prace zostaną zlikwidowane.</w:t>
      </w:r>
      <w:r w:rsidRPr="009B6BB0">
        <w:rPr>
          <w:sz w:val="22"/>
        </w:rPr>
        <w:t xml:space="preserve">  </w:t>
      </w:r>
    </w:p>
    <w:p w:rsidR="00E34FFC" w:rsidRPr="00E34FFC" w:rsidRDefault="00A22AE6" w:rsidP="00E34FFC">
      <w:pPr>
        <w:spacing w:after="22" w:line="251" w:lineRule="auto"/>
        <w:ind w:left="0" w:right="0" w:firstLine="0"/>
      </w:pPr>
      <w:r>
        <w:rPr>
          <w:sz w:val="22"/>
        </w:rPr>
        <w:t>7</w:t>
      </w:r>
      <w:r w:rsidR="006B59CD">
        <w:rPr>
          <w:sz w:val="22"/>
        </w:rPr>
        <w:t xml:space="preserve">.2  </w:t>
      </w:r>
      <w:r w:rsidR="00E34FFC">
        <w:rPr>
          <w:sz w:val="24"/>
          <w:szCs w:val="24"/>
        </w:rPr>
        <w:t>Przekazanie pracy do udziału w Konkursie równoznaczne jest z oświadczeniem , że projekt nie narusza praw osób trzecich, w szczególności nie narusza ich majątkowych i osobistych praw autorskich,</w:t>
      </w:r>
      <w:r w:rsidR="00E34FFC">
        <w:rPr>
          <w:sz w:val="22"/>
        </w:rPr>
        <w:t xml:space="preserve"> a także ogólnie przyjętych norm obyczajowych – w szczególności dotyczy to treści powszechnie uważanych za wulgarne i obraźliwe, obrażających uczucia innych osób, w tym również uczucia religijne, przedstawiających przemoc albo tematykę rasistowską, naruszających prawo do prywatności, zawierających materiały chronione prawami wyłącznymi (np. prawami autorskimi) bez zgody osób uprawnionych.  </w:t>
      </w:r>
      <w:r w:rsidR="00E34FFC">
        <w:rPr>
          <w:sz w:val="24"/>
          <w:szCs w:val="24"/>
        </w:rPr>
        <w:t xml:space="preserve">W przypadku wystąpienia przez osobą trzecią z roszczeniami, wynikającymi z tytułu naruszenia praw określonych powyżej, osoba zgłaszająca pracę zwalania Organizatora od wszelkich zobowiązań, jakie powstaną z tego tytułu.  </w:t>
      </w:r>
    </w:p>
    <w:p w:rsidR="005E3589" w:rsidRDefault="00A22AE6" w:rsidP="00FA216C">
      <w:pPr>
        <w:spacing w:after="22" w:line="251" w:lineRule="auto"/>
        <w:ind w:left="0" w:right="0" w:firstLine="0"/>
      </w:pPr>
      <w:r>
        <w:rPr>
          <w:sz w:val="22"/>
        </w:rPr>
        <w:t>7</w:t>
      </w:r>
      <w:r w:rsidR="006B59CD">
        <w:rPr>
          <w:sz w:val="22"/>
        </w:rPr>
        <w:t>.</w:t>
      </w:r>
      <w:r w:rsidR="00282E9C">
        <w:rPr>
          <w:sz w:val="22"/>
        </w:rPr>
        <w:t>3</w:t>
      </w:r>
      <w:r w:rsidR="0082240B">
        <w:rPr>
          <w:sz w:val="22"/>
        </w:rPr>
        <w:t xml:space="preserve"> </w:t>
      </w:r>
      <w:r w:rsidR="006B59CD">
        <w:rPr>
          <w:sz w:val="22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lub ich części w przyszłych publikacjach drukowanych lub elektronicznych.</w:t>
      </w:r>
      <w:r w:rsidR="00E5776A">
        <w:rPr>
          <w:sz w:val="22"/>
        </w:rPr>
        <w:t xml:space="preserve"> </w:t>
      </w:r>
      <w:r w:rsidR="006B59CD">
        <w:rPr>
          <w:sz w:val="22"/>
        </w:rPr>
        <w:t xml:space="preserve">W związku z publikacją drukowaną lub elektroniczną nie jest przewidziane jakiekolwiek wynagrodzenie.  </w:t>
      </w:r>
    </w:p>
    <w:p w:rsidR="0037152E" w:rsidRDefault="00A22AE6" w:rsidP="00B43AA2">
      <w:pPr>
        <w:spacing w:after="63" w:line="259" w:lineRule="auto"/>
        <w:ind w:left="0" w:right="0" w:firstLine="0"/>
        <w:jc w:val="left"/>
        <w:rPr>
          <w:color w:val="FF0000"/>
        </w:rPr>
      </w:pPr>
      <w:r>
        <w:rPr>
          <w:sz w:val="22"/>
        </w:rPr>
        <w:t>7</w:t>
      </w:r>
      <w:r w:rsidR="006B59CD">
        <w:rPr>
          <w:sz w:val="22"/>
        </w:rPr>
        <w:t xml:space="preserve">.5  Uczestnik konkursu oświadcza, że posiada </w:t>
      </w:r>
      <w:r w:rsidR="00BE6116">
        <w:rPr>
          <w:sz w:val="22"/>
        </w:rPr>
        <w:t>pełnię praw autorskich do pracy</w:t>
      </w:r>
      <w:r w:rsidR="001948C3">
        <w:rPr>
          <w:sz w:val="22"/>
        </w:rPr>
        <w:t>.</w:t>
      </w:r>
    </w:p>
    <w:p w:rsidR="00B43AA2" w:rsidRDefault="00B43AA2" w:rsidP="00B43AA2">
      <w:pPr>
        <w:spacing w:after="63" w:line="259" w:lineRule="auto"/>
        <w:ind w:left="0" w:right="0" w:firstLine="0"/>
        <w:jc w:val="left"/>
        <w:rPr>
          <w:color w:val="FF0000"/>
        </w:rPr>
      </w:pPr>
    </w:p>
    <w:p w:rsidR="00073140" w:rsidRDefault="00073140" w:rsidP="00B43AA2">
      <w:pPr>
        <w:spacing w:after="63" w:line="259" w:lineRule="auto"/>
        <w:ind w:left="0" w:right="0" w:firstLine="0"/>
        <w:jc w:val="left"/>
        <w:rPr>
          <w:color w:val="FF0000"/>
        </w:rPr>
      </w:pPr>
    </w:p>
    <w:p w:rsidR="00073140" w:rsidRPr="00B43AA2" w:rsidRDefault="00073140" w:rsidP="00B43AA2">
      <w:pPr>
        <w:spacing w:after="63" w:line="259" w:lineRule="auto"/>
        <w:ind w:left="0" w:right="0" w:firstLine="0"/>
        <w:jc w:val="left"/>
        <w:rPr>
          <w:color w:val="FF0000"/>
        </w:rPr>
      </w:pPr>
    </w:p>
    <w:p w:rsidR="005E3589" w:rsidRDefault="00A22AE6" w:rsidP="00FA216C">
      <w:pPr>
        <w:pStyle w:val="Nagwek1"/>
        <w:ind w:left="0" w:firstLine="0"/>
      </w:pPr>
      <w:r>
        <w:lastRenderedPageBreak/>
        <w:t>8</w:t>
      </w:r>
      <w:r w:rsidR="006B59CD">
        <w:t xml:space="preserve">. POSTANOWIENIA KOŃCOWE  </w:t>
      </w:r>
    </w:p>
    <w:p w:rsidR="005E3589" w:rsidRDefault="006B59CD" w:rsidP="00FA216C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E3589" w:rsidRDefault="00A22AE6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>8</w:t>
      </w:r>
      <w:r w:rsidR="006B59CD">
        <w:rPr>
          <w:sz w:val="22"/>
        </w:rPr>
        <w:t xml:space="preserve">.1 Organizator nie ponosi odpowiedzialności za wysłane prace, których nie otrzyma z powodów technicznych czy organizacyjnych.  </w:t>
      </w:r>
    </w:p>
    <w:p w:rsidR="004F5EF6" w:rsidRDefault="00A22AE6" w:rsidP="00FA216C">
      <w:pPr>
        <w:tabs>
          <w:tab w:val="left" w:pos="1185"/>
        </w:tabs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>8</w:t>
      </w:r>
      <w:r w:rsidR="004F5EF6">
        <w:rPr>
          <w:sz w:val="22"/>
        </w:rPr>
        <w:t xml:space="preserve">.2 </w:t>
      </w:r>
      <w:r w:rsidR="004F5EF6" w:rsidRPr="004F5EF6">
        <w:rPr>
          <w:sz w:val="22"/>
        </w:rPr>
        <w:t xml:space="preserve">W sprawach nieregulowanych Regulaminem stosuje się przepisy Kodeksu cywilnego, ustawy </w:t>
      </w:r>
      <w:r w:rsidR="004F5EF6">
        <w:rPr>
          <w:sz w:val="22"/>
        </w:rPr>
        <w:br/>
      </w:r>
      <w:r w:rsidR="004F5EF6" w:rsidRPr="004F5EF6">
        <w:rPr>
          <w:sz w:val="22"/>
        </w:rPr>
        <w:t>o prawach autorskich i prawach pokrewnych oraz inne przepisy prawa</w:t>
      </w:r>
      <w:r w:rsidR="004F5EF6">
        <w:rPr>
          <w:sz w:val="22"/>
        </w:rPr>
        <w:t>.</w:t>
      </w:r>
    </w:p>
    <w:p w:rsidR="004F5EF6" w:rsidRDefault="00A22AE6" w:rsidP="00FA216C">
      <w:pPr>
        <w:tabs>
          <w:tab w:val="left" w:pos="1185"/>
        </w:tabs>
        <w:spacing w:after="22" w:line="251" w:lineRule="auto"/>
        <w:ind w:left="0" w:right="0" w:firstLine="0"/>
      </w:pPr>
      <w:r>
        <w:rPr>
          <w:sz w:val="22"/>
        </w:rPr>
        <w:t>8</w:t>
      </w:r>
      <w:r w:rsidR="004F5EF6">
        <w:rPr>
          <w:sz w:val="22"/>
        </w:rPr>
        <w:t xml:space="preserve">.3  </w:t>
      </w:r>
      <w:r w:rsidR="004F5EF6" w:rsidRPr="004F5EF6">
        <w:rPr>
          <w:sz w:val="22"/>
        </w:rPr>
        <w:t>W sprawach wątpliwości związanych z interpretacją postanowień Regulaminu rozstrzyga Komisja Konkursowa . Rozstrzygniecie Komisji Konkursowej  jest wiążące dla Uczestników</w:t>
      </w:r>
      <w:r w:rsidR="004F5EF6">
        <w:rPr>
          <w:sz w:val="22"/>
        </w:rPr>
        <w:t>.</w:t>
      </w:r>
    </w:p>
    <w:p w:rsidR="005E3589" w:rsidRDefault="00A22AE6" w:rsidP="00FA216C">
      <w:pPr>
        <w:spacing w:after="22" w:line="251" w:lineRule="auto"/>
        <w:ind w:left="0" w:right="0" w:firstLine="0"/>
      </w:pPr>
      <w:r>
        <w:rPr>
          <w:sz w:val="22"/>
        </w:rPr>
        <w:t>8</w:t>
      </w:r>
      <w:r w:rsidR="006B59CD">
        <w:rPr>
          <w:sz w:val="22"/>
        </w:rPr>
        <w:t xml:space="preserve">.4 Organizator zastrzega sobie prawo do odwołania, unieważnienia lub przesunięcia terminów Konkursu w każdym czasie oraz zastrzega sobie prawo zmiany Regulaminu.  </w:t>
      </w:r>
    </w:p>
    <w:p w:rsidR="005E3589" w:rsidRDefault="00A22AE6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>8</w:t>
      </w:r>
      <w:r w:rsidR="006B59CD">
        <w:rPr>
          <w:sz w:val="22"/>
        </w:rPr>
        <w:t>.5 Konkurs nie jest grą losową w rozumieniu ustawy z dnia 19 listopada 2009 roku o grach hazardowych (</w:t>
      </w:r>
      <w:r w:rsidR="006E3513" w:rsidRPr="006E3513">
        <w:rPr>
          <w:sz w:val="22"/>
        </w:rPr>
        <w:t>t.j. Dz.U. z 2022 r. poz. 888</w:t>
      </w:r>
      <w:r w:rsidR="006B59CD">
        <w:rPr>
          <w:sz w:val="22"/>
        </w:rPr>
        <w:t xml:space="preserve">).  </w:t>
      </w:r>
    </w:p>
    <w:p w:rsidR="005E3589" w:rsidRDefault="00A22AE6" w:rsidP="00FA216C">
      <w:pPr>
        <w:spacing w:after="22" w:line="251" w:lineRule="auto"/>
        <w:ind w:left="0" w:right="0" w:firstLine="0"/>
        <w:rPr>
          <w:sz w:val="22"/>
        </w:rPr>
      </w:pPr>
      <w:r>
        <w:rPr>
          <w:sz w:val="22"/>
        </w:rPr>
        <w:t>8</w:t>
      </w:r>
      <w:r w:rsidR="006B59CD">
        <w:rPr>
          <w:sz w:val="22"/>
        </w:rPr>
        <w:t>.6</w:t>
      </w:r>
      <w:r w:rsidR="006B59CD">
        <w:rPr>
          <w:rFonts w:ascii="Arial" w:eastAsia="Arial" w:hAnsi="Arial" w:cs="Arial"/>
          <w:sz w:val="22"/>
        </w:rPr>
        <w:t xml:space="preserve"> </w:t>
      </w:r>
      <w:r w:rsidR="006B59CD">
        <w:rPr>
          <w:sz w:val="22"/>
        </w:rPr>
        <w:t xml:space="preserve">W sprawach dotyczących  konkursu, można się kontaktować z Panią </w:t>
      </w:r>
      <w:r w:rsidR="007364BA" w:rsidRPr="007364BA">
        <w:rPr>
          <w:color w:val="auto"/>
          <w:sz w:val="22"/>
        </w:rPr>
        <w:t>Magdaleną Szmidt</w:t>
      </w:r>
      <w:r w:rsidR="006B59CD" w:rsidRPr="007364BA">
        <w:rPr>
          <w:color w:val="auto"/>
          <w:sz w:val="22"/>
        </w:rPr>
        <w:t>,</w:t>
      </w:r>
      <w:r w:rsidR="006B59CD">
        <w:rPr>
          <w:sz w:val="22"/>
        </w:rPr>
        <w:t xml:space="preserve"> pracownikiem Wydziału </w:t>
      </w:r>
      <w:r w:rsidR="004F5EF6">
        <w:rPr>
          <w:sz w:val="22"/>
        </w:rPr>
        <w:t>Rozwoju Gminy i Spraw Społecznych</w:t>
      </w:r>
      <w:r w:rsidR="006B59CD">
        <w:rPr>
          <w:sz w:val="22"/>
        </w:rPr>
        <w:t xml:space="preserve"> (tel. </w:t>
      </w:r>
      <w:r w:rsidR="004F5EF6">
        <w:rPr>
          <w:sz w:val="22"/>
        </w:rPr>
        <w:t>94</w:t>
      </w:r>
      <w:r w:rsidR="006B59CD">
        <w:rPr>
          <w:sz w:val="22"/>
        </w:rPr>
        <w:t xml:space="preserve"> </w:t>
      </w:r>
      <w:r w:rsidR="004F5EF6">
        <w:rPr>
          <w:sz w:val="22"/>
        </w:rPr>
        <w:t>36 66 122</w:t>
      </w:r>
      <w:r w:rsidR="006B59CD">
        <w:rPr>
          <w:sz w:val="22"/>
        </w:rPr>
        <w:t xml:space="preserve">, e-mail: </w:t>
      </w:r>
      <w:r w:rsidR="00F62426">
        <w:rPr>
          <w:sz w:val="22"/>
        </w:rPr>
        <w:br/>
        <w:t>m.szmidt</w:t>
      </w:r>
      <w:r w:rsidR="006B59CD">
        <w:rPr>
          <w:sz w:val="22"/>
        </w:rPr>
        <w:t>@</w:t>
      </w:r>
      <w:r w:rsidR="004524C0">
        <w:rPr>
          <w:sz w:val="22"/>
        </w:rPr>
        <w:t>polczyn-zdroj</w:t>
      </w:r>
      <w:r w:rsidR="006B59CD">
        <w:rPr>
          <w:sz w:val="22"/>
        </w:rPr>
        <w:t xml:space="preserve">.pl ). </w:t>
      </w:r>
    </w:p>
    <w:p w:rsidR="005E3589" w:rsidRDefault="005E3589" w:rsidP="00FA216C">
      <w:pPr>
        <w:spacing w:after="0" w:line="259" w:lineRule="auto"/>
        <w:ind w:left="0" w:right="0" w:firstLine="0"/>
        <w:jc w:val="left"/>
      </w:pPr>
    </w:p>
    <w:p w:rsidR="005E3589" w:rsidRDefault="005E3589" w:rsidP="00FA216C">
      <w:pPr>
        <w:spacing w:after="0" w:line="259" w:lineRule="auto"/>
        <w:ind w:left="0" w:right="0" w:firstLine="0"/>
        <w:jc w:val="left"/>
      </w:pPr>
    </w:p>
    <w:p w:rsidR="004524C0" w:rsidRDefault="004524C0" w:rsidP="00FA216C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:rsidR="00A62913" w:rsidRPr="00A62913" w:rsidRDefault="00A62913" w:rsidP="00A62913">
      <w:pPr>
        <w:jc w:val="right"/>
        <w:rPr>
          <w:b/>
          <w:sz w:val="24"/>
          <w:szCs w:val="24"/>
        </w:rPr>
      </w:pPr>
      <w:r w:rsidRPr="00A62913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1</w:t>
      </w:r>
    </w:p>
    <w:p w:rsidR="00A62913" w:rsidRPr="00AC0095" w:rsidRDefault="00A62913" w:rsidP="00A62913">
      <w:pPr>
        <w:jc w:val="right"/>
        <w:rPr>
          <w:sz w:val="24"/>
          <w:szCs w:val="24"/>
        </w:rPr>
      </w:pPr>
    </w:p>
    <w:p w:rsidR="00A62913" w:rsidRPr="00AC0095" w:rsidRDefault="00A62913" w:rsidP="00A62913">
      <w:pPr>
        <w:jc w:val="center"/>
        <w:rPr>
          <w:b/>
          <w:sz w:val="24"/>
          <w:szCs w:val="24"/>
        </w:rPr>
      </w:pPr>
      <w:r w:rsidRPr="00AC0095">
        <w:rPr>
          <w:b/>
          <w:sz w:val="24"/>
          <w:szCs w:val="24"/>
        </w:rPr>
        <w:t>KARTA INDENTYFIKACYJNA</w:t>
      </w:r>
    </w:p>
    <w:p w:rsidR="00A62913" w:rsidRPr="00AC0095" w:rsidRDefault="00A62913" w:rsidP="00A62913">
      <w:pPr>
        <w:jc w:val="center"/>
        <w:rPr>
          <w:sz w:val="24"/>
          <w:szCs w:val="24"/>
        </w:rPr>
      </w:pPr>
      <w:r w:rsidRPr="00AC0095">
        <w:rPr>
          <w:sz w:val="24"/>
          <w:szCs w:val="24"/>
        </w:rPr>
        <w:t>(składana w odrębnej zamkniętej kopercie)</w:t>
      </w:r>
    </w:p>
    <w:p w:rsidR="00A62913" w:rsidRPr="00A62913" w:rsidRDefault="00A62913" w:rsidP="00A62913">
      <w:pPr>
        <w:jc w:val="center"/>
        <w:rPr>
          <w:b/>
          <w:sz w:val="24"/>
          <w:szCs w:val="24"/>
        </w:rPr>
      </w:pPr>
      <w:r w:rsidRPr="00A62913">
        <w:rPr>
          <w:b/>
          <w:sz w:val="24"/>
          <w:szCs w:val="24"/>
        </w:rPr>
        <w:t>Konkurs na projekt rzeźby „Sukiennik Szwajcarii Połczyńskiej</w:t>
      </w:r>
    </w:p>
    <w:p w:rsidR="00A62913" w:rsidRPr="00AC0095" w:rsidRDefault="00A62913" w:rsidP="00A62913">
      <w:pPr>
        <w:rPr>
          <w:sz w:val="24"/>
          <w:szCs w:val="24"/>
        </w:rPr>
      </w:pPr>
    </w:p>
    <w:p w:rsidR="00A62913" w:rsidRPr="00AC0095" w:rsidRDefault="00A62913" w:rsidP="00A62913">
      <w:pPr>
        <w:rPr>
          <w:sz w:val="24"/>
          <w:szCs w:val="24"/>
        </w:rPr>
      </w:pP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Nazwa</w:t>
      </w:r>
      <w:r w:rsidR="0082240B">
        <w:rPr>
          <w:sz w:val="24"/>
          <w:szCs w:val="24"/>
        </w:rPr>
        <w:t xml:space="preserve"> </w:t>
      </w:r>
      <w:r w:rsidRPr="00AC0095">
        <w:rPr>
          <w:sz w:val="24"/>
          <w:szCs w:val="24"/>
        </w:rPr>
        <w:t>Uczestnika (imię i nazwisko): ………………………………………………………………………………………….</w:t>
      </w: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Adres do korespondencji: …………………………………………………………………………………………………………</w:t>
      </w: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Telefon: ………………………………………</w:t>
      </w: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Adres e-mail: …………………………………………………………………………………………………………………………….</w:t>
      </w:r>
    </w:p>
    <w:p w:rsidR="00A62913" w:rsidRPr="00AC0095" w:rsidRDefault="00A62913" w:rsidP="00A62913">
      <w:pPr>
        <w:rPr>
          <w:sz w:val="24"/>
          <w:szCs w:val="24"/>
        </w:rPr>
      </w:pP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Numer rozpoznawczy wybrany przez Uczestnika (3 cyfry i 3 litery)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A62913" w:rsidRPr="00AC0095" w:rsidTr="00155B0F">
        <w:tc>
          <w:tcPr>
            <w:tcW w:w="1535" w:type="dxa"/>
          </w:tcPr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A62913" w:rsidRPr="00AC0095" w:rsidRDefault="00A62913" w:rsidP="00155B0F">
            <w:pPr>
              <w:rPr>
                <w:sz w:val="24"/>
                <w:szCs w:val="24"/>
              </w:rPr>
            </w:pPr>
          </w:p>
        </w:tc>
      </w:tr>
    </w:tbl>
    <w:p w:rsidR="00A62913" w:rsidRPr="00AC0095" w:rsidRDefault="00A62913" w:rsidP="00A62913">
      <w:pPr>
        <w:rPr>
          <w:sz w:val="24"/>
          <w:szCs w:val="24"/>
        </w:rPr>
      </w:pPr>
    </w:p>
    <w:p w:rsidR="00A62913" w:rsidRPr="00AC0095" w:rsidRDefault="00A62913" w:rsidP="00A62913">
      <w:pPr>
        <w:rPr>
          <w:sz w:val="24"/>
          <w:szCs w:val="24"/>
        </w:rPr>
      </w:pP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……………………………………………………………</w:t>
      </w: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czytelny podpis Uczestnika</w:t>
      </w:r>
    </w:p>
    <w:p w:rsidR="00A62913" w:rsidRPr="00AC0095" w:rsidRDefault="00A62913" w:rsidP="00A62913">
      <w:pPr>
        <w:rPr>
          <w:sz w:val="24"/>
          <w:szCs w:val="24"/>
        </w:rPr>
      </w:pP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…………………………………………………………….</w:t>
      </w:r>
    </w:p>
    <w:p w:rsidR="00A62913" w:rsidRPr="00AC0095" w:rsidRDefault="00A62913" w:rsidP="00A62913">
      <w:pPr>
        <w:rPr>
          <w:sz w:val="24"/>
          <w:szCs w:val="24"/>
        </w:rPr>
      </w:pPr>
      <w:r w:rsidRPr="00AC0095">
        <w:rPr>
          <w:sz w:val="24"/>
          <w:szCs w:val="24"/>
        </w:rPr>
        <w:t>miejscowość i data</w:t>
      </w:r>
    </w:p>
    <w:p w:rsidR="009640E1" w:rsidRDefault="009640E1" w:rsidP="00FA216C">
      <w:pPr>
        <w:spacing w:after="196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br w:type="page"/>
      </w:r>
    </w:p>
    <w:p w:rsidR="005E3589" w:rsidRDefault="006B59CD" w:rsidP="00FA216C">
      <w:pPr>
        <w:spacing w:after="202" w:line="259" w:lineRule="auto"/>
        <w:ind w:left="0" w:right="-9" w:firstLine="0"/>
        <w:jc w:val="right"/>
      </w:pPr>
      <w:r>
        <w:rPr>
          <w:b/>
          <w:sz w:val="22"/>
        </w:rPr>
        <w:lastRenderedPageBreak/>
        <w:t xml:space="preserve">Załącznik nr 2  </w:t>
      </w:r>
    </w:p>
    <w:p w:rsidR="0036366A" w:rsidRPr="009B166B" w:rsidRDefault="0036366A" w:rsidP="00FA216C">
      <w:pPr>
        <w:spacing w:after="41" w:line="259" w:lineRule="auto"/>
        <w:ind w:left="0" w:right="0" w:firstLine="0"/>
        <w:jc w:val="center"/>
        <w:rPr>
          <w:color w:val="auto"/>
          <w:sz w:val="24"/>
          <w:szCs w:val="24"/>
        </w:rPr>
      </w:pPr>
      <w:r w:rsidRPr="009B166B">
        <w:rPr>
          <w:b/>
          <w:color w:val="auto"/>
          <w:sz w:val="24"/>
          <w:szCs w:val="24"/>
        </w:rPr>
        <w:t>ZGŁOSZENIE DO KONKURSU</w:t>
      </w:r>
    </w:p>
    <w:p w:rsidR="009B166B" w:rsidRPr="009B166B" w:rsidRDefault="009B166B" w:rsidP="009B166B">
      <w:pPr>
        <w:spacing w:after="32" w:line="259" w:lineRule="auto"/>
        <w:ind w:left="421"/>
        <w:jc w:val="center"/>
        <w:rPr>
          <w:color w:val="auto"/>
          <w:sz w:val="24"/>
          <w:szCs w:val="24"/>
        </w:rPr>
      </w:pPr>
      <w:r w:rsidRPr="009B166B">
        <w:rPr>
          <w:b/>
          <w:color w:val="auto"/>
          <w:sz w:val="24"/>
          <w:szCs w:val="24"/>
        </w:rPr>
        <w:t>na projekt rzeźby „ Sukiennik Szwajcarii Połczyńskiej”</w:t>
      </w:r>
    </w:p>
    <w:p w:rsidR="005E3589" w:rsidRDefault="005E3589" w:rsidP="00FA216C">
      <w:pPr>
        <w:spacing w:after="156" w:line="259" w:lineRule="auto"/>
        <w:ind w:left="0" w:right="0" w:firstLine="0"/>
        <w:jc w:val="left"/>
      </w:pPr>
    </w:p>
    <w:p w:rsidR="005E3589" w:rsidRDefault="006B59CD" w:rsidP="00FA216C">
      <w:pPr>
        <w:spacing w:after="198" w:line="259" w:lineRule="auto"/>
        <w:ind w:left="0" w:right="0" w:firstLine="0"/>
        <w:jc w:val="left"/>
      </w:pPr>
      <w:r>
        <w:rPr>
          <w:b/>
          <w:sz w:val="22"/>
        </w:rPr>
        <w:t xml:space="preserve">Dotyczy pliku - pracy konkursowej o nazwie:  </w:t>
      </w:r>
    </w:p>
    <w:p w:rsidR="003B7704" w:rsidRPr="003B7704" w:rsidRDefault="003B7704" w:rsidP="00FA216C">
      <w:pPr>
        <w:spacing w:after="193" w:line="259" w:lineRule="auto"/>
        <w:ind w:left="0" w:right="0" w:firstLine="0"/>
        <w:jc w:val="left"/>
        <w:rPr>
          <w:sz w:val="22"/>
        </w:rPr>
      </w:pPr>
      <w:r w:rsidRPr="003B7704">
        <w:rPr>
          <w:sz w:val="22"/>
        </w:rPr>
        <w:t>Imię i nazwisko autora pracy:</w:t>
      </w:r>
    </w:p>
    <w:p w:rsidR="003B7704" w:rsidRPr="003B7704" w:rsidRDefault="003B7704" w:rsidP="00FA216C">
      <w:pPr>
        <w:spacing w:after="193" w:line="259" w:lineRule="auto"/>
        <w:ind w:left="0" w:right="0" w:firstLine="0"/>
        <w:jc w:val="left"/>
        <w:rPr>
          <w:sz w:val="22"/>
        </w:rPr>
      </w:pPr>
      <w:r w:rsidRPr="003B7704">
        <w:rPr>
          <w:sz w:val="22"/>
        </w:rPr>
        <w:t xml:space="preserve">Adres zamieszkania:  </w:t>
      </w:r>
    </w:p>
    <w:p w:rsidR="003B7704" w:rsidRPr="003B7704" w:rsidRDefault="003B7704" w:rsidP="00FA216C">
      <w:pPr>
        <w:spacing w:after="193" w:line="259" w:lineRule="auto"/>
        <w:ind w:left="0" w:right="0" w:firstLine="0"/>
        <w:jc w:val="left"/>
        <w:rPr>
          <w:sz w:val="22"/>
        </w:rPr>
      </w:pPr>
      <w:r w:rsidRPr="003B7704">
        <w:rPr>
          <w:sz w:val="22"/>
        </w:rPr>
        <w:t xml:space="preserve">Data urodzenia:  </w:t>
      </w:r>
    </w:p>
    <w:p w:rsidR="003B7704" w:rsidRPr="003B7704" w:rsidRDefault="003B7704" w:rsidP="00FA216C">
      <w:pPr>
        <w:spacing w:after="193" w:line="259" w:lineRule="auto"/>
        <w:ind w:left="0" w:right="0" w:firstLine="0"/>
        <w:jc w:val="left"/>
        <w:rPr>
          <w:sz w:val="22"/>
        </w:rPr>
      </w:pPr>
      <w:r w:rsidRPr="003B7704">
        <w:rPr>
          <w:sz w:val="22"/>
        </w:rPr>
        <w:t>Adres e-mail</w:t>
      </w:r>
      <w:r w:rsidR="0036366A">
        <w:rPr>
          <w:sz w:val="22"/>
        </w:rPr>
        <w:t xml:space="preserve"> / </w:t>
      </w:r>
      <w:r w:rsidRPr="003B7704">
        <w:rPr>
          <w:sz w:val="22"/>
        </w:rPr>
        <w:t>Numer telefonu:</w:t>
      </w:r>
    </w:p>
    <w:p w:rsidR="0036366A" w:rsidRDefault="003B7704" w:rsidP="00FA216C">
      <w:pPr>
        <w:spacing w:after="193" w:line="259" w:lineRule="auto"/>
        <w:ind w:left="0" w:right="0" w:firstLine="0"/>
        <w:jc w:val="left"/>
        <w:rPr>
          <w:sz w:val="22"/>
        </w:rPr>
      </w:pPr>
      <w:r w:rsidRPr="003B7704">
        <w:rPr>
          <w:sz w:val="22"/>
        </w:rPr>
        <w:t xml:space="preserve">Nr rachunku bankowego:  </w:t>
      </w:r>
    </w:p>
    <w:p w:rsidR="005E3589" w:rsidRDefault="006B59CD" w:rsidP="00FA216C">
      <w:pPr>
        <w:spacing w:after="193" w:line="259" w:lineRule="auto"/>
        <w:ind w:left="0" w:right="0" w:firstLine="0"/>
        <w:jc w:val="left"/>
      </w:pPr>
      <w:r>
        <w:rPr>
          <w:b/>
        </w:rPr>
        <w:t xml:space="preserve">Oświadczam że,  </w:t>
      </w:r>
    </w:p>
    <w:p w:rsidR="005E3589" w:rsidRDefault="0036366A" w:rsidP="00FA216C">
      <w:pPr>
        <w:numPr>
          <w:ilvl w:val="0"/>
          <w:numId w:val="6"/>
        </w:numPr>
        <w:spacing w:after="0" w:line="314" w:lineRule="auto"/>
        <w:ind w:left="0" w:right="2" w:firstLine="0"/>
      </w:pPr>
      <w:r w:rsidRPr="0036366A">
        <w:t>zapoznałam/zapoznałem się z</w:t>
      </w:r>
      <w:r w:rsidR="002760D5">
        <w:t xml:space="preserve"> Regulaminem konkursu </w:t>
      </w:r>
      <w:r w:rsidR="001D2B1B" w:rsidRPr="001D2B1B">
        <w:rPr>
          <w:color w:val="auto"/>
          <w:szCs w:val="20"/>
        </w:rPr>
        <w:t>„ Sukiennik Szwajcarii Połczyńskiej”</w:t>
      </w:r>
      <w:r w:rsidR="001D2B1B">
        <w:rPr>
          <w:color w:val="auto"/>
          <w:szCs w:val="20"/>
        </w:rPr>
        <w:t xml:space="preserve"> </w:t>
      </w:r>
      <w:r w:rsidRPr="0036366A">
        <w:t>organizowanym przez Gminę Połczyn-Zdrój i akceptuję jego warunki</w:t>
      </w:r>
      <w:r w:rsidR="006B59CD">
        <w:t xml:space="preserve">, </w:t>
      </w:r>
      <w:r w:rsidR="006B59CD">
        <w:rPr>
          <w:b/>
        </w:rPr>
        <w:t xml:space="preserve"> </w:t>
      </w:r>
    </w:p>
    <w:p w:rsidR="005E3589" w:rsidRDefault="006B59CD" w:rsidP="00FA216C">
      <w:pPr>
        <w:numPr>
          <w:ilvl w:val="0"/>
          <w:numId w:val="6"/>
        </w:numPr>
        <w:spacing w:line="305" w:lineRule="auto"/>
        <w:ind w:left="0" w:right="2" w:firstLine="0"/>
      </w:pPr>
      <w:r>
        <w:t xml:space="preserve">złożoną na konkurs pracę wykonałem/łam osobiście i przysługują mi wszelkie autorskie prawa majątkowe </w:t>
      </w:r>
      <w:r w:rsidR="009640E1">
        <w:br/>
      </w:r>
      <w:r>
        <w:t xml:space="preserve">i osobiste i nie są one w żaden sposób ograniczone lub obciążone,  </w:t>
      </w:r>
    </w:p>
    <w:p w:rsidR="005E3589" w:rsidRDefault="006B59CD" w:rsidP="00FA216C">
      <w:pPr>
        <w:numPr>
          <w:ilvl w:val="0"/>
          <w:numId w:val="6"/>
        </w:numPr>
        <w:spacing w:after="0" w:line="306" w:lineRule="auto"/>
        <w:ind w:left="0" w:right="2" w:firstLine="0"/>
      </w:pPr>
      <w:r>
        <w:t>praca konkursowa nie zagraża i nie narusza praw osób trzecich, w szczególno</w:t>
      </w:r>
      <w:r w:rsidR="001D2B1B">
        <w:t xml:space="preserve">ści nie narusza ich majątkowych </w:t>
      </w:r>
      <w:r>
        <w:t xml:space="preserve">i osobistych praw autorskich. Jestem świadomy, że za wszelkie roszczenia osób trzecich, które wynikają z tytułu naruszenia ich praw odpowiada uczestnik konkursu, </w:t>
      </w:r>
    </w:p>
    <w:p w:rsidR="005E3589" w:rsidRDefault="006B59CD" w:rsidP="00FA216C">
      <w:pPr>
        <w:numPr>
          <w:ilvl w:val="0"/>
          <w:numId w:val="6"/>
        </w:numPr>
        <w:spacing w:after="223"/>
        <w:ind w:left="0" w:right="2" w:firstLine="0"/>
      </w:pPr>
      <w:r>
        <w:t xml:space="preserve">zapoznałam/zapoznałem się z poniższą klauzulą informacyjną: </w:t>
      </w:r>
    </w:p>
    <w:p w:rsidR="005E3589" w:rsidRDefault="006B59CD" w:rsidP="00FA216C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5E3589" w:rsidRDefault="006B59CD" w:rsidP="00FA216C">
      <w:pPr>
        <w:spacing w:after="242" w:line="259" w:lineRule="auto"/>
        <w:ind w:left="0" w:right="0" w:firstLine="0"/>
        <w:jc w:val="left"/>
      </w:pPr>
      <w:r>
        <w:t xml:space="preserve"> </w:t>
      </w:r>
    </w:p>
    <w:p w:rsidR="005E3589" w:rsidRDefault="006B59CD" w:rsidP="00FA216C">
      <w:pPr>
        <w:spacing w:after="189"/>
        <w:ind w:left="0" w:right="2" w:firstLine="0"/>
      </w:pPr>
      <w:r>
        <w:t xml:space="preserve">…………………………………………………………… Data i podpis autora pracy </w:t>
      </w:r>
    </w:p>
    <w:p w:rsidR="005E3589" w:rsidRDefault="006B59CD" w:rsidP="00FA216C">
      <w:pPr>
        <w:spacing w:after="161" w:line="259" w:lineRule="auto"/>
        <w:ind w:left="0" w:right="0" w:firstLine="0"/>
        <w:jc w:val="left"/>
      </w:pPr>
      <w:r>
        <w:rPr>
          <w:b/>
          <w:sz w:val="22"/>
        </w:rPr>
        <w:t xml:space="preserve">  </w:t>
      </w:r>
    </w:p>
    <w:p w:rsidR="005E3589" w:rsidRDefault="006B59CD" w:rsidP="00FA216C">
      <w:pPr>
        <w:spacing w:after="156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1D2B1B" w:rsidRDefault="001D2B1B" w:rsidP="00FA216C">
      <w:pPr>
        <w:spacing w:after="156" w:line="259" w:lineRule="auto"/>
        <w:ind w:left="0" w:right="0" w:firstLine="0"/>
        <w:jc w:val="left"/>
        <w:rPr>
          <w:b/>
          <w:sz w:val="22"/>
        </w:rPr>
      </w:pPr>
    </w:p>
    <w:p w:rsidR="001D2B1B" w:rsidRDefault="001D2B1B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1B3BA8" w:rsidRDefault="001B3BA8" w:rsidP="00FA216C">
      <w:pPr>
        <w:spacing w:after="156" w:line="259" w:lineRule="auto"/>
        <w:ind w:left="0" w:right="0" w:firstLine="0"/>
        <w:jc w:val="left"/>
      </w:pPr>
    </w:p>
    <w:p w:rsidR="005E3589" w:rsidRDefault="006B59CD" w:rsidP="00FA216C">
      <w:pPr>
        <w:spacing w:after="174" w:line="259" w:lineRule="auto"/>
        <w:ind w:left="0" w:right="0" w:firstLine="0"/>
        <w:jc w:val="left"/>
      </w:pPr>
      <w:r>
        <w:rPr>
          <w:b/>
          <w:sz w:val="22"/>
        </w:rPr>
        <w:lastRenderedPageBreak/>
        <w:t xml:space="preserve">Klauzula informacyjna dotycząca danych osobowych: 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Administratorem danych osobowych osób biorących udział w konkursie jest </w:t>
      </w:r>
      <w:r>
        <w:rPr>
          <w:b/>
        </w:rPr>
        <w:t>Gmina Połczyn-Zdrój</w:t>
      </w:r>
      <w:r>
        <w:t xml:space="preserve"> z siedzibą </w:t>
      </w:r>
      <w:r w:rsidR="009640E1">
        <w:br/>
      </w:r>
      <w:r>
        <w:t xml:space="preserve">w Połczynie-Zdroju przy Placu Wolności 3-4. 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W sprawach związanych z przetwarzaniem  danych osobowych, można się kontaktować z Inspektorem Ochrony  Danych (IOD) za pośrednictwem  poczty elektronicznej e-mail: iod@polczyn-zdroj.pl.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Dane osobowe, będą przetwarzane w celu organizacji, przeprowadzenia i promocji Konkursu, </w:t>
      </w:r>
      <w:r w:rsidRPr="001715C5">
        <w:t>w tym w cel</w:t>
      </w:r>
      <w:r>
        <w:t>ach</w:t>
      </w:r>
      <w:r w:rsidRPr="001715C5">
        <w:t xml:space="preserve"> </w:t>
      </w:r>
      <w:r>
        <w:t xml:space="preserve">związanych z oceną prac, wyłonieniem zwycięzców, przekazaniem nagród, a także w działalności promocyjno-informacyjnej Gminy Połczyn-Zdrój, jak również w celach archiwizacyjnych i zapewnienia rozliczalności wymaganej przepisami ogólnego rozporządzenia Parlamentu Europejskiego i Rady (UE) 2016/679 z dnia 27 kwietnia 2016 r. w sprawie ochrony osób fizycznych w związku z przetwarzaniem danych osobowych i w sprawie swobodnego przepływu takich danych  oraz uchylenia dyrektywy 95/46/WE  zwanego dalej RODO.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Podstawą prawną przetwarzania danych będzie art. 6 ust. 1 lit. f RODO – realizacja prawnie uzasadnionych interesów administratora organizującego konkurs.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Dane osobowe przedstawicieli laureatów konkursu oraz osób odbierających nagrody mogą być przekazane fundatorom nagród w celu dopełnienia wymogów formalnych związanych z otrzymaniem nagród i/lub usługodawcom pocztowym w celu dostarczenia nagrody.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Dane osobowe zbierane są również na podstawie wyrażonej zgody, zgodnie z art. 6 ust.1 lit a ogólnego rozporządzenia o ochronie danych (RODO) na potrzeby organizacji i przeprowadzenia konkursu oraz opublikowania informacji o laureatach konkursu.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Będziemy publikować imię i nazwisko, wiek, nazwę szkoły oraz pracę konkursową wybranych uczestników </w:t>
      </w:r>
      <w:r w:rsidR="009640E1">
        <w:br/>
      </w:r>
      <w:r>
        <w:t xml:space="preserve">w konkursie, na stronie internetowej Gminy Połczyn-Zdrój oraz w działalności promocyjno-informacyjnej czy </w:t>
      </w:r>
      <w:r w:rsidR="009640E1">
        <w:br/>
      </w:r>
      <w:r>
        <w:t xml:space="preserve">w mediach w związku z promocją Organizatora konkursu. 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Dane osobowe przechowywane będą zgodnie z wymaganiami ustawy z dnia 14 lipca 1983 roku o narodowym zasobie archiwalnym i archiwach (tj. Dz. U. z 2020 r. poz. 164) – przez czas określony w tych przepisach. 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Osobie, której dane dotyczą przysługuje prawo wniesienia skargi do Prezesa Urzędu Ochrony Danych Osobowych (na adres Urząd Ochrony Danych Osobowych, ul. Stawki 2, 00-193 Warszawa).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:rsidR="00C715B7" w:rsidRDefault="00C715B7" w:rsidP="00FA216C">
      <w:pPr>
        <w:numPr>
          <w:ilvl w:val="0"/>
          <w:numId w:val="14"/>
        </w:numPr>
        <w:ind w:left="0" w:right="2" w:firstLine="0"/>
      </w:pPr>
      <w:r>
        <w:t xml:space="preserve">Administrator nie przetwarza danych osobowych uczestników konkursu oraz osób wskazanych w pracy konkursowej w sposób zautomatyzowany.  </w:t>
      </w:r>
    </w:p>
    <w:p w:rsidR="005E3589" w:rsidRDefault="006B59CD" w:rsidP="00FA216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589" w:rsidRDefault="006B59CD" w:rsidP="00FA216C">
      <w:pPr>
        <w:spacing w:after="203"/>
        <w:ind w:left="0" w:right="2" w:firstLine="0"/>
      </w:pPr>
      <w:r>
        <w:t xml:space="preserve">Podanie danych osobowych jest dobrowolne, ale jest warunkiem koniecznym do wzięcia udziału w konkursie. </w:t>
      </w:r>
    </w:p>
    <w:p w:rsidR="005E3589" w:rsidRDefault="006B59CD" w:rsidP="00FA216C">
      <w:pPr>
        <w:ind w:left="0" w:right="2" w:firstLine="0"/>
      </w:pPr>
      <w:r>
        <w:t xml:space="preserve">Wyrażam zgodę na przetwarzanie danych osobowych mnie dotyczących jako autora pracy, dla celów związanych </w:t>
      </w:r>
      <w:r w:rsidR="009640E1">
        <w:br/>
      </w:r>
      <w:r>
        <w:t xml:space="preserve">z organizacją i realizacją konkursu oraz upowszechnienia pracy konkursowej poprzez stronę internetową </w:t>
      </w:r>
      <w:r w:rsidR="009640E1">
        <w:t>Gminy Połczyn-Zdrój</w:t>
      </w:r>
      <w:r>
        <w:t xml:space="preserve">, w mediach oraz w ramach działalności </w:t>
      </w:r>
      <w:r w:rsidR="009640E1">
        <w:t>promocyjno</w:t>
      </w:r>
      <w:r>
        <w:t xml:space="preserve">–informacyjnej Organizatora.  </w:t>
      </w:r>
    </w:p>
    <w:p w:rsidR="009640E1" w:rsidRDefault="009640E1" w:rsidP="00FA216C">
      <w:pPr>
        <w:ind w:left="0" w:right="2" w:firstLine="0"/>
      </w:pPr>
    </w:p>
    <w:p w:rsidR="005E3589" w:rsidRDefault="006B59CD" w:rsidP="00FA216C">
      <w:pPr>
        <w:ind w:left="0" w:right="2" w:firstLine="0"/>
      </w:pPr>
      <w:r>
        <w:t xml:space="preserve">………………………………………………………………………… Data i podpis autora pracy  </w:t>
      </w:r>
    </w:p>
    <w:p w:rsidR="005E3589" w:rsidRDefault="006B59CD" w:rsidP="00FA216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3589" w:rsidRDefault="006B59CD" w:rsidP="00FA216C">
      <w:pPr>
        <w:spacing w:after="200"/>
        <w:ind w:left="0" w:right="2" w:firstLine="0"/>
      </w:pPr>
      <w:r>
        <w:t xml:space="preserve">Wyrażam zgodę na przetwarzanie mojego wizerunku, w tym na publikację na stronie internetowej Organizatora. </w:t>
      </w:r>
    </w:p>
    <w:p w:rsidR="009640E1" w:rsidRDefault="009640E1" w:rsidP="00FA216C">
      <w:pPr>
        <w:spacing w:after="200"/>
        <w:ind w:left="0" w:right="2" w:firstLine="0"/>
      </w:pPr>
    </w:p>
    <w:p w:rsidR="005E3589" w:rsidRDefault="006B59CD" w:rsidP="00FA216C">
      <w:pPr>
        <w:spacing w:after="166"/>
        <w:ind w:left="0" w:right="2" w:firstLine="0"/>
      </w:pPr>
      <w:r>
        <w:t xml:space="preserve">………………………………………………………………………… Data i podpis autora pracy </w:t>
      </w:r>
    </w:p>
    <w:p w:rsidR="005E3589" w:rsidRDefault="006B59CD" w:rsidP="001B3BA8">
      <w:pPr>
        <w:spacing w:after="177" w:line="259" w:lineRule="auto"/>
        <w:ind w:left="0" w:right="0" w:firstLine="0"/>
        <w:jc w:val="left"/>
      </w:pPr>
      <w:r>
        <w:t xml:space="preserve"> Wyrażam zgodę na podawanie do publicznej wiadomości mojego imienia i nazwiska</w:t>
      </w:r>
      <w:r w:rsidR="009640E1">
        <w:t>, wieku</w:t>
      </w:r>
      <w:r>
        <w:t xml:space="preserve"> jako autora pracy </w:t>
      </w:r>
      <w:r w:rsidR="009640E1">
        <w:br/>
      </w:r>
      <w:r>
        <w:t xml:space="preserve">w związku z udziałem w ww. Konkursie, we wszelkich ogłoszeniach, zapowiedziach  i informacjach o tym Konkursie i jego wynikach.  </w:t>
      </w:r>
    </w:p>
    <w:p w:rsidR="005E3589" w:rsidRDefault="006B59CD" w:rsidP="00FA216C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5E3589" w:rsidRDefault="006B59CD" w:rsidP="00FA216C">
      <w:pPr>
        <w:ind w:left="0" w:right="2" w:firstLine="0"/>
      </w:pPr>
      <w:r>
        <w:t>………………………………………………………………………… Data i podpis autora pracy</w:t>
      </w:r>
      <w:r>
        <w:rPr>
          <w:sz w:val="24"/>
        </w:rPr>
        <w:t xml:space="preserve"> </w:t>
      </w:r>
    </w:p>
    <w:sectPr w:rsidR="005E3589" w:rsidSect="0045119C">
      <w:footerReference w:type="even" r:id="rId9"/>
      <w:footerReference w:type="default" r:id="rId10"/>
      <w:footerReference w:type="first" r:id="rId11"/>
      <w:pgSz w:w="11904" w:h="16838"/>
      <w:pgMar w:top="1135" w:right="1408" w:bottom="1450" w:left="994" w:header="708" w:footer="7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FE" w:rsidRDefault="00836EFE">
      <w:pPr>
        <w:spacing w:after="0" w:line="240" w:lineRule="auto"/>
      </w:pPr>
      <w:r>
        <w:separator/>
      </w:r>
    </w:p>
  </w:endnote>
  <w:endnote w:type="continuationSeparator" w:id="0">
    <w:p w:rsidR="00836EFE" w:rsidRDefault="008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89" w:rsidRDefault="009C4B88">
    <w:pPr>
      <w:spacing w:after="0" w:line="259" w:lineRule="auto"/>
      <w:ind w:left="0" w:right="3" w:firstLine="0"/>
      <w:jc w:val="right"/>
    </w:pPr>
    <w:r w:rsidRPr="009C4B88">
      <w:fldChar w:fldCharType="begin"/>
    </w:r>
    <w:r w:rsidR="006B59CD">
      <w:instrText xml:space="preserve"> PAGE   \* MERGEFORMAT </w:instrText>
    </w:r>
    <w:r w:rsidRPr="009C4B88">
      <w:fldChar w:fldCharType="separate"/>
    </w:r>
    <w:r w:rsidR="006B59CD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B59CD">
      <w:rPr>
        <w:rFonts w:ascii="Calibri" w:eastAsia="Calibri" w:hAnsi="Calibri" w:cs="Calibri"/>
        <w:sz w:val="22"/>
      </w:rPr>
      <w:t xml:space="preserve"> </w:t>
    </w:r>
  </w:p>
  <w:p w:rsidR="005E3589" w:rsidRDefault="006B59CD">
    <w:pPr>
      <w:spacing w:after="0" w:line="259" w:lineRule="auto"/>
      <w:ind w:left="42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89" w:rsidRDefault="009C4B88">
    <w:pPr>
      <w:spacing w:after="0" w:line="259" w:lineRule="auto"/>
      <w:ind w:left="0" w:right="3" w:firstLine="0"/>
      <w:jc w:val="right"/>
    </w:pPr>
    <w:r w:rsidRPr="009C4B88">
      <w:fldChar w:fldCharType="begin"/>
    </w:r>
    <w:r w:rsidR="006B59CD">
      <w:instrText xml:space="preserve"> PAGE   \* MERGEFORMAT </w:instrText>
    </w:r>
    <w:r w:rsidRPr="009C4B88">
      <w:fldChar w:fldCharType="separate"/>
    </w:r>
    <w:r w:rsidR="009123E4" w:rsidRPr="009123E4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B59CD">
      <w:rPr>
        <w:rFonts w:ascii="Calibri" w:eastAsia="Calibri" w:hAnsi="Calibri" w:cs="Calibri"/>
        <w:sz w:val="22"/>
      </w:rPr>
      <w:t xml:space="preserve"> </w:t>
    </w:r>
  </w:p>
  <w:p w:rsidR="005E3589" w:rsidRDefault="006B59CD">
    <w:pPr>
      <w:spacing w:after="0" w:line="259" w:lineRule="auto"/>
      <w:ind w:left="42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89" w:rsidRDefault="009C4B88">
    <w:pPr>
      <w:spacing w:after="0" w:line="259" w:lineRule="auto"/>
      <w:ind w:left="0" w:right="3" w:firstLine="0"/>
      <w:jc w:val="right"/>
    </w:pPr>
    <w:r w:rsidRPr="009C4B88">
      <w:fldChar w:fldCharType="begin"/>
    </w:r>
    <w:r w:rsidR="006B59CD">
      <w:instrText xml:space="preserve"> PAGE   \* MERGEFORMAT </w:instrText>
    </w:r>
    <w:r w:rsidRPr="009C4B88">
      <w:fldChar w:fldCharType="separate"/>
    </w:r>
    <w:r w:rsidR="006B59CD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B59CD">
      <w:rPr>
        <w:rFonts w:ascii="Calibri" w:eastAsia="Calibri" w:hAnsi="Calibri" w:cs="Calibri"/>
        <w:sz w:val="22"/>
      </w:rPr>
      <w:t xml:space="preserve"> </w:t>
    </w:r>
  </w:p>
  <w:p w:rsidR="005E3589" w:rsidRDefault="006B59CD">
    <w:pPr>
      <w:spacing w:after="0" w:line="259" w:lineRule="auto"/>
      <w:ind w:left="42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FE" w:rsidRDefault="00836EFE">
      <w:pPr>
        <w:spacing w:after="0" w:line="240" w:lineRule="auto"/>
      </w:pPr>
      <w:r>
        <w:separator/>
      </w:r>
    </w:p>
  </w:footnote>
  <w:footnote w:type="continuationSeparator" w:id="0">
    <w:p w:rsidR="00836EFE" w:rsidRDefault="0083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CC"/>
    <w:multiLevelType w:val="hybridMultilevel"/>
    <w:tmpl w:val="98349100"/>
    <w:lvl w:ilvl="0" w:tplc="23246B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67EDA">
      <w:start w:val="8"/>
      <w:numFmt w:val="decimal"/>
      <w:lvlText w:val="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61C34">
      <w:start w:val="1"/>
      <w:numFmt w:val="lowerRoman"/>
      <w:lvlText w:val="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2E946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84DEFA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221BC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B89136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CFAEC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89A1C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5395A"/>
    <w:multiLevelType w:val="hybridMultilevel"/>
    <w:tmpl w:val="BF9E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C92"/>
    <w:multiLevelType w:val="hybridMultilevel"/>
    <w:tmpl w:val="566CED40"/>
    <w:lvl w:ilvl="0" w:tplc="FCA620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A328A">
      <w:start w:val="1"/>
      <w:numFmt w:val="lowerLetter"/>
      <w:lvlText w:val="%2)"/>
      <w:lvlJc w:val="left"/>
      <w:pPr>
        <w:ind w:left="11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888B7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A20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A9D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C36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85D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8B6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234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5965F4"/>
    <w:multiLevelType w:val="hybridMultilevel"/>
    <w:tmpl w:val="C4DA60F8"/>
    <w:lvl w:ilvl="0" w:tplc="CEB48DCC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8488B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C0AB14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29B9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2DBBA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0F396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9EE3CE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2B32C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0C288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9519F9"/>
    <w:multiLevelType w:val="hybridMultilevel"/>
    <w:tmpl w:val="2AFEC624"/>
    <w:lvl w:ilvl="0" w:tplc="0BA2BBF2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AECB4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14AA80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6AEEA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7CF110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5AA38C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0DA7A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61E08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C97F0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16E8E"/>
    <w:multiLevelType w:val="hybridMultilevel"/>
    <w:tmpl w:val="3C7018DE"/>
    <w:lvl w:ilvl="0" w:tplc="8FFA01DE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4E488">
      <w:start w:val="1"/>
      <w:numFmt w:val="decimal"/>
      <w:lvlText w:val="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A427E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C29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C93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AF8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4A4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76C74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46B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D45841"/>
    <w:multiLevelType w:val="hybridMultilevel"/>
    <w:tmpl w:val="C4DA60F8"/>
    <w:lvl w:ilvl="0" w:tplc="FFFFFFFF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110C39"/>
    <w:multiLevelType w:val="hybridMultilevel"/>
    <w:tmpl w:val="1AFC8A94"/>
    <w:lvl w:ilvl="0" w:tplc="BE622552">
      <w:start w:val="7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810AA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4660E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A9630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A2C02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0A12E4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420AE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108A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2B10C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692BAB"/>
    <w:multiLevelType w:val="hybridMultilevel"/>
    <w:tmpl w:val="E0AEF6AE"/>
    <w:lvl w:ilvl="0" w:tplc="55365E0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F75E7"/>
    <w:multiLevelType w:val="hybridMultilevel"/>
    <w:tmpl w:val="B712C28A"/>
    <w:lvl w:ilvl="0" w:tplc="55365E08">
      <w:start w:val="1"/>
      <w:numFmt w:val="bullet"/>
      <w:lvlText w:val="̶"/>
      <w:lvlJc w:val="left"/>
      <w:pPr>
        <w:ind w:left="850"/>
      </w:pPr>
      <w:rPr>
        <w:rFonts w:ascii="Calibri" w:hAnsi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332EE0"/>
    <w:multiLevelType w:val="hybridMultilevel"/>
    <w:tmpl w:val="09D46364"/>
    <w:lvl w:ilvl="0" w:tplc="936C0E48">
      <w:start w:val="1"/>
      <w:numFmt w:val="lowerLetter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1C75FE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8319E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E9962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0B412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02D04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EEDDC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743358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6798A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054450"/>
    <w:multiLevelType w:val="hybridMultilevel"/>
    <w:tmpl w:val="CCD6B52E"/>
    <w:lvl w:ilvl="0" w:tplc="55365E0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034B9"/>
    <w:multiLevelType w:val="multilevel"/>
    <w:tmpl w:val="CF9E95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F0C7618"/>
    <w:multiLevelType w:val="hybridMultilevel"/>
    <w:tmpl w:val="A394FAC8"/>
    <w:lvl w:ilvl="0" w:tplc="7CE6F528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A67A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8B62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10C03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CE0A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0885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C665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23D5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9C456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82509B"/>
    <w:multiLevelType w:val="hybridMultilevel"/>
    <w:tmpl w:val="FF9EE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589"/>
    <w:rsid w:val="00000634"/>
    <w:rsid w:val="00007C79"/>
    <w:rsid w:val="00010FE0"/>
    <w:rsid w:val="0003100D"/>
    <w:rsid w:val="000359EE"/>
    <w:rsid w:val="00073140"/>
    <w:rsid w:val="00073C72"/>
    <w:rsid w:val="00090D51"/>
    <w:rsid w:val="000918B5"/>
    <w:rsid w:val="000959AE"/>
    <w:rsid w:val="000A39F6"/>
    <w:rsid w:val="000A5B75"/>
    <w:rsid w:val="000A61E2"/>
    <w:rsid w:val="000C1A8C"/>
    <w:rsid w:val="000E1284"/>
    <w:rsid w:val="000E1F72"/>
    <w:rsid w:val="000F2204"/>
    <w:rsid w:val="0010349A"/>
    <w:rsid w:val="0010467F"/>
    <w:rsid w:val="001120DA"/>
    <w:rsid w:val="00144CD2"/>
    <w:rsid w:val="001715C5"/>
    <w:rsid w:val="00174BCE"/>
    <w:rsid w:val="00184717"/>
    <w:rsid w:val="0018545B"/>
    <w:rsid w:val="00192029"/>
    <w:rsid w:val="001948C3"/>
    <w:rsid w:val="001B053D"/>
    <w:rsid w:val="001B3BA8"/>
    <w:rsid w:val="001B7983"/>
    <w:rsid w:val="001C2D80"/>
    <w:rsid w:val="001D2B1B"/>
    <w:rsid w:val="001D3196"/>
    <w:rsid w:val="00221D08"/>
    <w:rsid w:val="00225FE6"/>
    <w:rsid w:val="002266A4"/>
    <w:rsid w:val="00236EA3"/>
    <w:rsid w:val="00254A8F"/>
    <w:rsid w:val="0026318F"/>
    <w:rsid w:val="002643B3"/>
    <w:rsid w:val="00271692"/>
    <w:rsid w:val="002760D5"/>
    <w:rsid w:val="00280F8E"/>
    <w:rsid w:val="00282E9C"/>
    <w:rsid w:val="002841ED"/>
    <w:rsid w:val="00285285"/>
    <w:rsid w:val="00286BDF"/>
    <w:rsid w:val="00287BD5"/>
    <w:rsid w:val="002A2C1D"/>
    <w:rsid w:val="002E01C5"/>
    <w:rsid w:val="002E2EE9"/>
    <w:rsid w:val="002F3B38"/>
    <w:rsid w:val="002F6E74"/>
    <w:rsid w:val="00301A63"/>
    <w:rsid w:val="00303B48"/>
    <w:rsid w:val="003203E6"/>
    <w:rsid w:val="00320AC1"/>
    <w:rsid w:val="00321928"/>
    <w:rsid w:val="003274B5"/>
    <w:rsid w:val="0036366A"/>
    <w:rsid w:val="0037152E"/>
    <w:rsid w:val="0037375A"/>
    <w:rsid w:val="003764E7"/>
    <w:rsid w:val="00376C2E"/>
    <w:rsid w:val="003A0117"/>
    <w:rsid w:val="003A4934"/>
    <w:rsid w:val="003B5558"/>
    <w:rsid w:val="003B632F"/>
    <w:rsid w:val="003B7704"/>
    <w:rsid w:val="003C74B1"/>
    <w:rsid w:val="003D63A6"/>
    <w:rsid w:val="003F1038"/>
    <w:rsid w:val="003F235F"/>
    <w:rsid w:val="00402DC3"/>
    <w:rsid w:val="00416B08"/>
    <w:rsid w:val="00421EB6"/>
    <w:rsid w:val="00440634"/>
    <w:rsid w:val="00444FF7"/>
    <w:rsid w:val="00446376"/>
    <w:rsid w:val="0045119C"/>
    <w:rsid w:val="004524C0"/>
    <w:rsid w:val="00463C5B"/>
    <w:rsid w:val="00470EEC"/>
    <w:rsid w:val="00472438"/>
    <w:rsid w:val="00483802"/>
    <w:rsid w:val="00484994"/>
    <w:rsid w:val="004910BE"/>
    <w:rsid w:val="00492EC7"/>
    <w:rsid w:val="004A1182"/>
    <w:rsid w:val="004C06FB"/>
    <w:rsid w:val="004C5105"/>
    <w:rsid w:val="004E25D8"/>
    <w:rsid w:val="004E55CB"/>
    <w:rsid w:val="004F5EF6"/>
    <w:rsid w:val="00517929"/>
    <w:rsid w:val="00530281"/>
    <w:rsid w:val="00537C92"/>
    <w:rsid w:val="0055097F"/>
    <w:rsid w:val="0059111F"/>
    <w:rsid w:val="005964A2"/>
    <w:rsid w:val="005A68FD"/>
    <w:rsid w:val="005C3443"/>
    <w:rsid w:val="005C4175"/>
    <w:rsid w:val="005C72CD"/>
    <w:rsid w:val="005D5C3B"/>
    <w:rsid w:val="005D7E9B"/>
    <w:rsid w:val="005E3589"/>
    <w:rsid w:val="005F4093"/>
    <w:rsid w:val="006027B4"/>
    <w:rsid w:val="00620000"/>
    <w:rsid w:val="00623263"/>
    <w:rsid w:val="00637AE5"/>
    <w:rsid w:val="006448BE"/>
    <w:rsid w:val="0067093C"/>
    <w:rsid w:val="006813B2"/>
    <w:rsid w:val="00683D0A"/>
    <w:rsid w:val="006905F2"/>
    <w:rsid w:val="0069065A"/>
    <w:rsid w:val="00697FA9"/>
    <w:rsid w:val="006B59CD"/>
    <w:rsid w:val="006C7CA7"/>
    <w:rsid w:val="006D12DF"/>
    <w:rsid w:val="006D265D"/>
    <w:rsid w:val="006D7BE8"/>
    <w:rsid w:val="006E2929"/>
    <w:rsid w:val="006E3513"/>
    <w:rsid w:val="006F14E9"/>
    <w:rsid w:val="006F363D"/>
    <w:rsid w:val="006F7672"/>
    <w:rsid w:val="007119D6"/>
    <w:rsid w:val="00714C75"/>
    <w:rsid w:val="007364BA"/>
    <w:rsid w:val="007530A4"/>
    <w:rsid w:val="00754ED3"/>
    <w:rsid w:val="00757AB0"/>
    <w:rsid w:val="007816B6"/>
    <w:rsid w:val="007A5907"/>
    <w:rsid w:val="007A7013"/>
    <w:rsid w:val="007B0DAD"/>
    <w:rsid w:val="007B594B"/>
    <w:rsid w:val="007C624A"/>
    <w:rsid w:val="007F108F"/>
    <w:rsid w:val="007F41D3"/>
    <w:rsid w:val="00804CE7"/>
    <w:rsid w:val="00805A92"/>
    <w:rsid w:val="0082240B"/>
    <w:rsid w:val="0082325E"/>
    <w:rsid w:val="00836EFE"/>
    <w:rsid w:val="00847A6D"/>
    <w:rsid w:val="00847C47"/>
    <w:rsid w:val="00855B7E"/>
    <w:rsid w:val="00895E40"/>
    <w:rsid w:val="008A4352"/>
    <w:rsid w:val="008B0B94"/>
    <w:rsid w:val="008B0F8E"/>
    <w:rsid w:val="008F58A3"/>
    <w:rsid w:val="009123E4"/>
    <w:rsid w:val="00923175"/>
    <w:rsid w:val="00926355"/>
    <w:rsid w:val="0093483F"/>
    <w:rsid w:val="00934CF8"/>
    <w:rsid w:val="00951439"/>
    <w:rsid w:val="009640E1"/>
    <w:rsid w:val="0097204A"/>
    <w:rsid w:val="009729D6"/>
    <w:rsid w:val="0098184D"/>
    <w:rsid w:val="009A31B1"/>
    <w:rsid w:val="009B166B"/>
    <w:rsid w:val="009B6BB0"/>
    <w:rsid w:val="009C4B88"/>
    <w:rsid w:val="009E1681"/>
    <w:rsid w:val="009F3871"/>
    <w:rsid w:val="00A22AE6"/>
    <w:rsid w:val="00A24262"/>
    <w:rsid w:val="00A25FF2"/>
    <w:rsid w:val="00A402CA"/>
    <w:rsid w:val="00A528B1"/>
    <w:rsid w:val="00A61ECE"/>
    <w:rsid w:val="00A62913"/>
    <w:rsid w:val="00A6553A"/>
    <w:rsid w:val="00A93515"/>
    <w:rsid w:val="00AA4DFE"/>
    <w:rsid w:val="00AB78FD"/>
    <w:rsid w:val="00AD7699"/>
    <w:rsid w:val="00AD79BB"/>
    <w:rsid w:val="00AE0684"/>
    <w:rsid w:val="00AF126F"/>
    <w:rsid w:val="00AF4B2E"/>
    <w:rsid w:val="00B27991"/>
    <w:rsid w:val="00B3319D"/>
    <w:rsid w:val="00B340AB"/>
    <w:rsid w:val="00B43AA2"/>
    <w:rsid w:val="00B4503E"/>
    <w:rsid w:val="00B802FA"/>
    <w:rsid w:val="00B80770"/>
    <w:rsid w:val="00B83056"/>
    <w:rsid w:val="00B83BED"/>
    <w:rsid w:val="00BA057A"/>
    <w:rsid w:val="00BB7440"/>
    <w:rsid w:val="00BE6116"/>
    <w:rsid w:val="00BE61D9"/>
    <w:rsid w:val="00BE7158"/>
    <w:rsid w:val="00BE7702"/>
    <w:rsid w:val="00BF059A"/>
    <w:rsid w:val="00C01249"/>
    <w:rsid w:val="00C0481E"/>
    <w:rsid w:val="00C2301C"/>
    <w:rsid w:val="00C46831"/>
    <w:rsid w:val="00C6476B"/>
    <w:rsid w:val="00C715B7"/>
    <w:rsid w:val="00C93702"/>
    <w:rsid w:val="00CB5ADE"/>
    <w:rsid w:val="00CD6B40"/>
    <w:rsid w:val="00CE4626"/>
    <w:rsid w:val="00CF2179"/>
    <w:rsid w:val="00CF267C"/>
    <w:rsid w:val="00D22AE5"/>
    <w:rsid w:val="00D25993"/>
    <w:rsid w:val="00D26A3B"/>
    <w:rsid w:val="00D40C43"/>
    <w:rsid w:val="00D672C1"/>
    <w:rsid w:val="00D71F6C"/>
    <w:rsid w:val="00D75E6D"/>
    <w:rsid w:val="00D87A8F"/>
    <w:rsid w:val="00D90A3B"/>
    <w:rsid w:val="00D961FF"/>
    <w:rsid w:val="00DD4ECB"/>
    <w:rsid w:val="00DE26D7"/>
    <w:rsid w:val="00DF0C40"/>
    <w:rsid w:val="00DF708F"/>
    <w:rsid w:val="00E111D5"/>
    <w:rsid w:val="00E12A8A"/>
    <w:rsid w:val="00E25990"/>
    <w:rsid w:val="00E302D9"/>
    <w:rsid w:val="00E31DF1"/>
    <w:rsid w:val="00E34FFC"/>
    <w:rsid w:val="00E5105C"/>
    <w:rsid w:val="00E57164"/>
    <w:rsid w:val="00E573E9"/>
    <w:rsid w:val="00E5776A"/>
    <w:rsid w:val="00E62993"/>
    <w:rsid w:val="00E63441"/>
    <w:rsid w:val="00E72613"/>
    <w:rsid w:val="00E817F0"/>
    <w:rsid w:val="00E86A49"/>
    <w:rsid w:val="00E91A14"/>
    <w:rsid w:val="00EA33BA"/>
    <w:rsid w:val="00EA5107"/>
    <w:rsid w:val="00EA7D97"/>
    <w:rsid w:val="00EB7C44"/>
    <w:rsid w:val="00EC31D1"/>
    <w:rsid w:val="00ED478C"/>
    <w:rsid w:val="00EE14E7"/>
    <w:rsid w:val="00EE5DD9"/>
    <w:rsid w:val="00EF27A3"/>
    <w:rsid w:val="00F05126"/>
    <w:rsid w:val="00F17172"/>
    <w:rsid w:val="00F17255"/>
    <w:rsid w:val="00F52FB0"/>
    <w:rsid w:val="00F62426"/>
    <w:rsid w:val="00F71D7F"/>
    <w:rsid w:val="00F97E15"/>
    <w:rsid w:val="00FA216C"/>
    <w:rsid w:val="00FA3439"/>
    <w:rsid w:val="00FB19B5"/>
    <w:rsid w:val="00FD3C95"/>
    <w:rsid w:val="00FD69D0"/>
    <w:rsid w:val="00FE263C"/>
    <w:rsid w:val="00FE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66A"/>
    <w:pPr>
      <w:spacing w:after="28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45119C"/>
    <w:pPr>
      <w:keepNext/>
      <w:keepLines/>
      <w:spacing w:after="0"/>
      <w:ind w:left="432" w:hanging="10"/>
      <w:outlineLvl w:val="0"/>
    </w:pPr>
    <w:rPr>
      <w:rFonts w:ascii="Times New Roman" w:eastAsia="Times New Roman" w:hAnsi="Times New Roman" w:cs="Times New Roman"/>
      <w:b/>
      <w:color w:val="00206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5119C"/>
    <w:rPr>
      <w:rFonts w:ascii="Times New Roman" w:eastAsia="Times New Roman" w:hAnsi="Times New Roman" w:cs="Times New Roman"/>
      <w:b/>
      <w:color w:val="002060"/>
      <w:sz w:val="26"/>
    </w:rPr>
  </w:style>
  <w:style w:type="character" w:styleId="Hipercze">
    <w:name w:val="Hyperlink"/>
    <w:basedOn w:val="Domylnaczcionkaakapitu"/>
    <w:uiPriority w:val="99"/>
    <w:unhideWhenUsed/>
    <w:rsid w:val="000A39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39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05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ADE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AD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ADE"/>
    <w:rPr>
      <w:vertAlign w:val="superscript"/>
    </w:rPr>
  </w:style>
  <w:style w:type="table" w:styleId="Tabela-Siatka">
    <w:name w:val="Table Grid"/>
    <w:basedOn w:val="Standardowy"/>
    <w:uiPriority w:val="59"/>
    <w:rsid w:val="00A629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czy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Mikołajczyk</dc:creator>
  <cp:lastModifiedBy>Jolanta Olszewska</cp:lastModifiedBy>
  <cp:revision>6</cp:revision>
  <cp:lastPrinted>2022-11-28T09:29:00Z</cp:lastPrinted>
  <dcterms:created xsi:type="dcterms:W3CDTF">2022-11-23T13:09:00Z</dcterms:created>
  <dcterms:modified xsi:type="dcterms:W3CDTF">2022-12-01T07:45:00Z</dcterms:modified>
</cp:coreProperties>
</file>