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0E93" w14:textId="4CC6A679" w:rsidR="00F634A8" w:rsidRDefault="00F634A8" w:rsidP="00F634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14:paraId="39191477" w14:textId="77777777" w:rsidR="00F634A8" w:rsidRDefault="00F634A8" w:rsidP="00F634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Zarządzenia Starosty Świdwińskiego </w:t>
      </w:r>
    </w:p>
    <w:p w14:paraId="1232E4D6" w14:textId="6D494BCE" w:rsidR="00F634A8" w:rsidRDefault="00F634A8" w:rsidP="00F634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………</w:t>
      </w:r>
      <w:r w:rsidR="00151B01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442E45">
        <w:rPr>
          <w:rFonts w:ascii="Times New Roman" w:hAnsi="Times New Roman" w:cs="Times New Roman"/>
          <w:sz w:val="20"/>
          <w:szCs w:val="20"/>
        </w:rPr>
        <w:t xml:space="preserve">z dn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151B01">
        <w:rPr>
          <w:rFonts w:ascii="Times New Roman" w:hAnsi="Times New Roman" w:cs="Times New Roman"/>
          <w:sz w:val="20"/>
          <w:szCs w:val="20"/>
        </w:rPr>
        <w:t>16.02.2021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70811882" w14:textId="0930DD09" w:rsidR="00635D00" w:rsidRDefault="00635D00" w:rsidP="00382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9C54DA" w14:textId="77777777" w:rsidR="002350DC" w:rsidRDefault="002350DC" w:rsidP="0038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E90D5" w14:textId="61E0AB12" w:rsidR="002350DC" w:rsidRPr="002F7794" w:rsidRDefault="007B70E7" w:rsidP="002F7794">
      <w:pPr>
        <w:spacing w:after="0" w:line="240" w:lineRule="auto"/>
        <w:jc w:val="center"/>
        <w:rPr>
          <w:rFonts w:ascii="Arial" w:hAnsi="Arial" w:cs="Arial"/>
          <w:b/>
        </w:rPr>
      </w:pPr>
      <w:r w:rsidRPr="002F7794">
        <w:rPr>
          <w:rFonts w:ascii="Arial" w:hAnsi="Arial" w:cs="Arial"/>
          <w:b/>
        </w:rPr>
        <w:t>REGULAMIN KONKURSU</w:t>
      </w:r>
    </w:p>
    <w:p w14:paraId="7A701BBA" w14:textId="77170122" w:rsidR="00B8562C" w:rsidRDefault="00B8562C" w:rsidP="002F7794">
      <w:pPr>
        <w:keepLines/>
        <w:spacing w:after="0" w:line="240" w:lineRule="auto"/>
        <w:jc w:val="center"/>
        <w:rPr>
          <w:rFonts w:ascii="Arial" w:hAnsi="Arial" w:cs="Arial"/>
        </w:rPr>
      </w:pPr>
      <w:r w:rsidRPr="002F7794">
        <w:rPr>
          <w:rFonts w:ascii="Arial" w:hAnsi="Arial" w:cs="Arial"/>
        </w:rPr>
        <w:t>na znak graficzny Centrum Nauki „Cordis” w Świdwinie</w:t>
      </w:r>
    </w:p>
    <w:p w14:paraId="0D39A260" w14:textId="77777777" w:rsidR="002F7794" w:rsidRPr="002F7794" w:rsidRDefault="002F7794" w:rsidP="002F7794">
      <w:pPr>
        <w:keepLines/>
        <w:spacing w:after="0" w:line="240" w:lineRule="auto"/>
        <w:jc w:val="center"/>
        <w:rPr>
          <w:rFonts w:ascii="Arial" w:hAnsi="Arial" w:cs="Arial"/>
        </w:rPr>
      </w:pPr>
    </w:p>
    <w:p w14:paraId="2FFABBEA" w14:textId="3185F0B5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I. Organizator i przedmiot konkursu</w:t>
      </w:r>
      <w:r w:rsidRPr="002F7794">
        <w:rPr>
          <w:rFonts w:ascii="Arial" w:hAnsi="Arial" w:cs="Arial"/>
        </w:rPr>
        <w:t> </w:t>
      </w:r>
    </w:p>
    <w:p w14:paraId="4107BD4D" w14:textId="71EAF60B" w:rsidR="007B70E7" w:rsidRPr="002F7794" w:rsidRDefault="007B70E7" w:rsidP="003822DA">
      <w:pPr>
        <w:pStyle w:val="Tytu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2"/>
          <w:szCs w:val="22"/>
          <w:lang w:eastAsia="pl-PL"/>
        </w:rPr>
      </w:pPr>
      <w:r w:rsidRPr="002F7794">
        <w:rPr>
          <w:rFonts w:ascii="Arial" w:hAnsi="Arial" w:cs="Arial"/>
          <w:b w:val="0"/>
          <w:bCs w:val="0"/>
          <w:sz w:val="22"/>
          <w:szCs w:val="22"/>
          <w:lang w:eastAsia="pl-PL"/>
        </w:rPr>
        <w:t xml:space="preserve">Powiat Świdwiński zwany dalej Organizatorem, ogłasza konkurs </w:t>
      </w:r>
      <w:r w:rsidR="00B8562C" w:rsidRPr="002F7794">
        <w:rPr>
          <w:rFonts w:ascii="Arial" w:hAnsi="Arial" w:cs="Arial"/>
          <w:b w:val="0"/>
          <w:bCs w:val="0"/>
          <w:sz w:val="22"/>
          <w:szCs w:val="22"/>
          <w:lang w:eastAsia="pl-PL"/>
        </w:rPr>
        <w:t>na znak graficzny Centrum Nauki „Cordis” w Świdwinie”</w:t>
      </w:r>
      <w:r w:rsidRPr="002F7794">
        <w:rPr>
          <w:rFonts w:ascii="Arial" w:hAnsi="Arial" w:cs="Arial"/>
          <w:b w:val="0"/>
          <w:bCs w:val="0"/>
          <w:sz w:val="22"/>
          <w:szCs w:val="22"/>
          <w:lang w:eastAsia="pl-PL"/>
        </w:rPr>
        <w:t>,  zwany dalej Konkursem. </w:t>
      </w:r>
    </w:p>
    <w:p w14:paraId="57EF34E9" w14:textId="0775CE8B" w:rsidR="007B70E7" w:rsidRPr="002F7794" w:rsidRDefault="007B70E7" w:rsidP="00783ABB">
      <w:pPr>
        <w:pStyle w:val="Akapitzlist"/>
        <w:keepLines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Przedmiotem Konkursu jest </w:t>
      </w:r>
      <w:r w:rsidR="00820973" w:rsidRPr="002F7794">
        <w:rPr>
          <w:rFonts w:ascii="Arial" w:hAnsi="Arial" w:cs="Arial"/>
          <w:sz w:val="22"/>
          <w:szCs w:val="22"/>
        </w:rPr>
        <w:t xml:space="preserve">wykonanie </w:t>
      </w:r>
      <w:r w:rsidR="002350DC" w:rsidRPr="002F7794">
        <w:rPr>
          <w:rFonts w:ascii="Arial" w:hAnsi="Arial" w:cs="Arial"/>
          <w:sz w:val="22"/>
          <w:szCs w:val="22"/>
        </w:rPr>
        <w:t>logotypu w formie rysunku bądź projektu graficznego w formie elektronicznej.</w:t>
      </w:r>
    </w:p>
    <w:p w14:paraId="0ECDA796" w14:textId="32C342CE" w:rsidR="007B70E7" w:rsidRPr="002F7794" w:rsidRDefault="00783ABB" w:rsidP="003822D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Przesłane prace</w:t>
      </w:r>
      <w:r w:rsidR="00820973" w:rsidRPr="002F7794">
        <w:rPr>
          <w:rFonts w:ascii="Arial" w:hAnsi="Arial" w:cs="Arial"/>
          <w:sz w:val="22"/>
          <w:szCs w:val="22"/>
        </w:rPr>
        <w:t xml:space="preserve"> wykorzystywane będą</w:t>
      </w:r>
      <w:r w:rsidR="007B70E7" w:rsidRPr="002F7794">
        <w:rPr>
          <w:rFonts w:ascii="Arial" w:hAnsi="Arial" w:cs="Arial"/>
          <w:sz w:val="22"/>
          <w:szCs w:val="22"/>
        </w:rPr>
        <w:t xml:space="preserve"> do celów </w:t>
      </w:r>
      <w:r w:rsidR="00832C0F" w:rsidRPr="002F7794">
        <w:rPr>
          <w:rFonts w:ascii="Arial" w:hAnsi="Arial" w:cs="Arial"/>
          <w:sz w:val="22"/>
          <w:szCs w:val="22"/>
        </w:rPr>
        <w:t xml:space="preserve">edukacyjnych, </w:t>
      </w:r>
      <w:r w:rsidR="007B70E7" w:rsidRPr="002F7794">
        <w:rPr>
          <w:rFonts w:ascii="Arial" w:hAnsi="Arial" w:cs="Arial"/>
          <w:sz w:val="22"/>
          <w:szCs w:val="22"/>
        </w:rPr>
        <w:t xml:space="preserve">promocyjnych, popularyzatorskich </w:t>
      </w:r>
      <w:r w:rsidR="00B8024C" w:rsidRPr="002F7794">
        <w:rPr>
          <w:rFonts w:ascii="Arial" w:hAnsi="Arial" w:cs="Arial"/>
          <w:sz w:val="22"/>
          <w:szCs w:val="22"/>
        </w:rPr>
        <w:t>lub/</w:t>
      </w:r>
      <w:r w:rsidR="007B70E7" w:rsidRPr="002F7794">
        <w:rPr>
          <w:rFonts w:ascii="Arial" w:hAnsi="Arial" w:cs="Arial"/>
          <w:sz w:val="22"/>
          <w:szCs w:val="22"/>
        </w:rPr>
        <w:t xml:space="preserve">i  reklamowych. </w:t>
      </w:r>
    </w:p>
    <w:p w14:paraId="3FE86B8C" w14:textId="5A8C80A9" w:rsidR="003E35BF" w:rsidRPr="002F7794" w:rsidRDefault="007B70E7" w:rsidP="00051C4B">
      <w:pPr>
        <w:pStyle w:val="Akapitzlist"/>
        <w:keepLines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Celem </w:t>
      </w:r>
      <w:r w:rsidR="002A3BFD" w:rsidRPr="002F7794">
        <w:rPr>
          <w:rFonts w:ascii="Arial" w:hAnsi="Arial" w:cs="Arial"/>
          <w:sz w:val="22"/>
          <w:szCs w:val="22"/>
        </w:rPr>
        <w:t>K</w:t>
      </w:r>
      <w:r w:rsidRPr="002F7794">
        <w:rPr>
          <w:rFonts w:ascii="Arial" w:hAnsi="Arial" w:cs="Arial"/>
          <w:sz w:val="22"/>
          <w:szCs w:val="22"/>
        </w:rPr>
        <w:t>onkursu jest uzyskanie</w:t>
      </w:r>
      <w:r w:rsidR="00820973" w:rsidRPr="002F7794">
        <w:rPr>
          <w:rFonts w:ascii="Arial" w:hAnsi="Arial" w:cs="Arial"/>
          <w:sz w:val="22"/>
          <w:szCs w:val="22"/>
        </w:rPr>
        <w:t xml:space="preserve"> </w:t>
      </w:r>
      <w:r w:rsidR="00783ABB" w:rsidRPr="002F7794">
        <w:rPr>
          <w:rFonts w:ascii="Arial" w:hAnsi="Arial" w:cs="Arial"/>
          <w:sz w:val="22"/>
          <w:szCs w:val="22"/>
        </w:rPr>
        <w:t xml:space="preserve">prac </w:t>
      </w:r>
      <w:r w:rsidR="002350DC" w:rsidRPr="002F7794">
        <w:rPr>
          <w:rFonts w:ascii="Arial" w:hAnsi="Arial" w:cs="Arial"/>
          <w:sz w:val="22"/>
          <w:szCs w:val="22"/>
        </w:rPr>
        <w:t xml:space="preserve">graficznych, z których zostanie wyłoniona praca, z którą będzie identyfikowało się </w:t>
      </w:r>
      <w:r w:rsidR="00B8562C" w:rsidRPr="002F7794">
        <w:rPr>
          <w:rFonts w:ascii="Arial" w:hAnsi="Arial" w:cs="Arial"/>
          <w:sz w:val="22"/>
          <w:szCs w:val="22"/>
        </w:rPr>
        <w:t xml:space="preserve">Centrum Nauki „Cordis” </w:t>
      </w:r>
      <w:r w:rsidR="002350DC" w:rsidRPr="002F7794">
        <w:rPr>
          <w:rFonts w:ascii="Arial" w:hAnsi="Arial" w:cs="Arial"/>
          <w:sz w:val="22"/>
          <w:szCs w:val="22"/>
        </w:rPr>
        <w:t>w Świdwinie.</w:t>
      </w:r>
    </w:p>
    <w:p w14:paraId="5272A397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II. Uczestnicy konkursu</w:t>
      </w:r>
      <w:r w:rsidRPr="002F7794">
        <w:rPr>
          <w:rFonts w:ascii="Arial" w:hAnsi="Arial" w:cs="Arial"/>
        </w:rPr>
        <w:t> </w:t>
      </w:r>
    </w:p>
    <w:p w14:paraId="4A0C928C" w14:textId="00609104" w:rsidR="00507CFC" w:rsidRPr="002F7794" w:rsidRDefault="007B70E7" w:rsidP="00507CFC">
      <w:pPr>
        <w:pStyle w:val="Akapitzlist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Konkurs jest adresowany </w:t>
      </w:r>
      <w:r w:rsidR="002F7794">
        <w:rPr>
          <w:rFonts w:ascii="Arial" w:hAnsi="Arial" w:cs="Arial"/>
          <w:sz w:val="22"/>
          <w:szCs w:val="22"/>
        </w:rPr>
        <w:t xml:space="preserve">głównie </w:t>
      </w:r>
      <w:r w:rsidRPr="002F7794">
        <w:rPr>
          <w:rFonts w:ascii="Arial" w:hAnsi="Arial" w:cs="Arial"/>
          <w:sz w:val="22"/>
          <w:szCs w:val="22"/>
        </w:rPr>
        <w:t xml:space="preserve">do </w:t>
      </w:r>
      <w:r w:rsidR="002350DC" w:rsidRPr="002F7794">
        <w:rPr>
          <w:rFonts w:ascii="Arial" w:hAnsi="Arial" w:cs="Arial"/>
          <w:sz w:val="22"/>
          <w:szCs w:val="22"/>
        </w:rPr>
        <w:t>mieszkańców</w:t>
      </w:r>
      <w:r w:rsidRPr="002F7794">
        <w:rPr>
          <w:rFonts w:ascii="Arial" w:hAnsi="Arial" w:cs="Arial"/>
          <w:sz w:val="22"/>
          <w:szCs w:val="22"/>
        </w:rPr>
        <w:t xml:space="preserve"> </w:t>
      </w:r>
      <w:r w:rsidR="002A3BFD" w:rsidRPr="002F7794">
        <w:rPr>
          <w:rFonts w:ascii="Arial" w:hAnsi="Arial" w:cs="Arial"/>
          <w:sz w:val="22"/>
          <w:szCs w:val="22"/>
        </w:rPr>
        <w:t>P</w:t>
      </w:r>
      <w:r w:rsidRPr="002F7794">
        <w:rPr>
          <w:rFonts w:ascii="Arial" w:hAnsi="Arial" w:cs="Arial"/>
          <w:sz w:val="22"/>
          <w:szCs w:val="22"/>
        </w:rPr>
        <w:t xml:space="preserve">owiatu </w:t>
      </w:r>
      <w:r w:rsidR="002A3BFD" w:rsidRPr="002F7794">
        <w:rPr>
          <w:rFonts w:ascii="Arial" w:hAnsi="Arial" w:cs="Arial"/>
          <w:sz w:val="22"/>
          <w:szCs w:val="22"/>
        </w:rPr>
        <w:t>Ś</w:t>
      </w:r>
      <w:r w:rsidRPr="002F7794">
        <w:rPr>
          <w:rFonts w:ascii="Arial" w:hAnsi="Arial" w:cs="Arial"/>
          <w:sz w:val="22"/>
          <w:szCs w:val="22"/>
        </w:rPr>
        <w:t>widwińskiego</w:t>
      </w:r>
      <w:r w:rsidR="00B8562C" w:rsidRPr="002F7794">
        <w:rPr>
          <w:rFonts w:ascii="Arial" w:hAnsi="Arial" w:cs="Arial"/>
          <w:sz w:val="22"/>
          <w:szCs w:val="22"/>
        </w:rPr>
        <w:t>, Drawskiego i Łobeskiego</w:t>
      </w:r>
      <w:r w:rsidR="002F7794">
        <w:rPr>
          <w:rFonts w:ascii="Arial" w:hAnsi="Arial" w:cs="Arial"/>
          <w:sz w:val="22"/>
          <w:szCs w:val="22"/>
        </w:rPr>
        <w:t>, dopuszczony jest udział osób spoza tych powiatów.</w:t>
      </w:r>
    </w:p>
    <w:p w14:paraId="386B5539" w14:textId="77777777" w:rsidR="007B70E7" w:rsidRPr="002F7794" w:rsidRDefault="003822DA" w:rsidP="003822DA">
      <w:pPr>
        <w:pStyle w:val="Akapitzlist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Prace konkursowe </w:t>
      </w:r>
      <w:r w:rsidR="007B70E7" w:rsidRPr="002F7794">
        <w:rPr>
          <w:rFonts w:ascii="Arial" w:hAnsi="Arial" w:cs="Arial"/>
          <w:sz w:val="22"/>
          <w:szCs w:val="22"/>
        </w:rPr>
        <w:t>mogą być realizowane jedynie indywidualnie. </w:t>
      </w:r>
    </w:p>
    <w:p w14:paraId="08B136F0" w14:textId="77777777" w:rsidR="007B70E7" w:rsidRPr="002F7794" w:rsidRDefault="007B70E7" w:rsidP="003822DA">
      <w:pPr>
        <w:pStyle w:val="Akapitzlist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W konkursie nie mogą brać udziału  najbliżsi  członkowie rodzin członków Komisji Konkursowej. Za członków najbliższej rodziny uznaje się wstępnych, zstępnych, rodzeństwo, małżonków i osoby przysposobione. </w:t>
      </w:r>
    </w:p>
    <w:p w14:paraId="119556C1" w14:textId="77777777" w:rsidR="007B70E7" w:rsidRPr="002F7794" w:rsidRDefault="007B70E7" w:rsidP="003822DA">
      <w:pPr>
        <w:pStyle w:val="Akapitzlist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Udział w konkursie jest bezpłatny i dobrowolny </w:t>
      </w:r>
    </w:p>
    <w:p w14:paraId="292DDB1E" w14:textId="77777777" w:rsidR="003E35BF" w:rsidRPr="002F7794" w:rsidRDefault="003E35BF" w:rsidP="003822DA">
      <w:pPr>
        <w:keepLines/>
        <w:spacing w:after="0" w:line="240" w:lineRule="auto"/>
        <w:rPr>
          <w:rFonts w:ascii="Arial" w:hAnsi="Arial" w:cs="Arial"/>
          <w:b/>
        </w:rPr>
      </w:pPr>
    </w:p>
    <w:p w14:paraId="5F3BDFCB" w14:textId="695D58B5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 xml:space="preserve">III. Wymagania </w:t>
      </w:r>
      <w:r w:rsidR="00986807" w:rsidRPr="002F7794">
        <w:rPr>
          <w:rFonts w:ascii="Arial" w:hAnsi="Arial" w:cs="Arial"/>
          <w:b/>
        </w:rPr>
        <w:t>Konkursu</w:t>
      </w:r>
      <w:r w:rsidRPr="002F7794">
        <w:rPr>
          <w:rFonts w:ascii="Arial" w:hAnsi="Arial" w:cs="Arial"/>
        </w:rPr>
        <w:t> </w:t>
      </w:r>
    </w:p>
    <w:p w14:paraId="0121B02F" w14:textId="47EBC96E" w:rsidR="000B302B" w:rsidRPr="002F7794" w:rsidRDefault="007B70E7" w:rsidP="000B302B">
      <w:pPr>
        <w:pStyle w:val="Akapitzlist"/>
        <w:keepLines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Aby </w:t>
      </w:r>
      <w:r w:rsidR="00832C0F" w:rsidRPr="002F7794">
        <w:rPr>
          <w:rFonts w:ascii="Arial" w:hAnsi="Arial" w:cs="Arial"/>
          <w:sz w:val="22"/>
          <w:szCs w:val="22"/>
        </w:rPr>
        <w:t>wziąć udział w konkursie należy n</w:t>
      </w:r>
      <w:r w:rsidRPr="002F7794">
        <w:rPr>
          <w:rFonts w:ascii="Arial" w:hAnsi="Arial" w:cs="Arial"/>
          <w:sz w:val="22"/>
          <w:szCs w:val="22"/>
        </w:rPr>
        <w:t>adesłać</w:t>
      </w:r>
      <w:r w:rsidR="000B302B" w:rsidRPr="002F7794">
        <w:rPr>
          <w:rFonts w:ascii="Arial" w:hAnsi="Arial" w:cs="Arial"/>
          <w:sz w:val="22"/>
          <w:szCs w:val="22"/>
        </w:rPr>
        <w:t>:</w:t>
      </w:r>
      <w:r w:rsidRPr="002F7794">
        <w:rPr>
          <w:rFonts w:ascii="Arial" w:hAnsi="Arial" w:cs="Arial"/>
          <w:sz w:val="22"/>
          <w:szCs w:val="22"/>
        </w:rPr>
        <w:t xml:space="preserve"> </w:t>
      </w:r>
    </w:p>
    <w:p w14:paraId="3DC6E670" w14:textId="77777777" w:rsidR="00C021B9" w:rsidRDefault="0040318E" w:rsidP="00C021B9">
      <w:pPr>
        <w:pStyle w:val="Akapitzlist"/>
        <w:keepLines/>
        <w:numPr>
          <w:ilvl w:val="0"/>
          <w:numId w:val="3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W</w:t>
      </w:r>
      <w:r w:rsidR="00832C0F" w:rsidRPr="002F7794">
        <w:rPr>
          <w:rFonts w:ascii="Arial" w:hAnsi="Arial" w:cs="Arial"/>
          <w:sz w:val="22"/>
          <w:szCs w:val="22"/>
        </w:rPr>
        <w:t>ypełniony formularz zgłoszeniowy</w:t>
      </w:r>
      <w:r w:rsidR="004C60F0" w:rsidRPr="002F7794">
        <w:rPr>
          <w:rFonts w:ascii="Arial" w:hAnsi="Arial" w:cs="Arial"/>
          <w:sz w:val="22"/>
          <w:szCs w:val="22"/>
        </w:rPr>
        <w:t>, którego wzór</w:t>
      </w:r>
      <w:r w:rsidR="00832C0F" w:rsidRPr="002F7794">
        <w:rPr>
          <w:rFonts w:ascii="Arial" w:hAnsi="Arial" w:cs="Arial"/>
          <w:sz w:val="22"/>
          <w:szCs w:val="22"/>
        </w:rPr>
        <w:t xml:space="preserve"> stanowi załącznik nr 1 do niniejszego regulaminu, na którym własnym podpisem (bądź w przypadku osób niepełnoletnich, podpisem </w:t>
      </w:r>
      <w:r w:rsidR="00507CFC" w:rsidRPr="002F7794">
        <w:rPr>
          <w:rFonts w:ascii="Arial" w:hAnsi="Arial" w:cs="Arial"/>
          <w:sz w:val="22"/>
          <w:szCs w:val="22"/>
        </w:rPr>
        <w:t>rodzica/</w:t>
      </w:r>
      <w:r w:rsidR="00832C0F" w:rsidRPr="002F7794">
        <w:rPr>
          <w:rFonts w:ascii="Arial" w:hAnsi="Arial" w:cs="Arial"/>
          <w:sz w:val="22"/>
          <w:szCs w:val="22"/>
        </w:rPr>
        <w:t>opiekuna prawnego) wyraża</w:t>
      </w:r>
      <w:r w:rsidR="00B66C77" w:rsidRPr="002F7794">
        <w:rPr>
          <w:rFonts w:ascii="Arial" w:hAnsi="Arial" w:cs="Arial"/>
          <w:sz w:val="22"/>
          <w:szCs w:val="22"/>
        </w:rPr>
        <w:t xml:space="preserve"> się</w:t>
      </w:r>
      <w:r w:rsidR="00832C0F" w:rsidRPr="002F7794">
        <w:rPr>
          <w:rFonts w:ascii="Arial" w:hAnsi="Arial" w:cs="Arial"/>
          <w:sz w:val="22"/>
          <w:szCs w:val="22"/>
        </w:rPr>
        <w:t xml:space="preserve"> zgodę na podanie danych osobowych uczestnika w celu wyłonienia </w:t>
      </w:r>
      <w:r w:rsidR="003011C1" w:rsidRPr="002F7794">
        <w:rPr>
          <w:rFonts w:ascii="Arial" w:hAnsi="Arial" w:cs="Arial"/>
          <w:sz w:val="22"/>
          <w:szCs w:val="22"/>
        </w:rPr>
        <w:t>laureata</w:t>
      </w:r>
      <w:r w:rsidR="00832C0F" w:rsidRPr="002F7794">
        <w:rPr>
          <w:rFonts w:ascii="Arial" w:hAnsi="Arial" w:cs="Arial"/>
          <w:sz w:val="22"/>
          <w:szCs w:val="22"/>
        </w:rPr>
        <w:t xml:space="preserve"> i przyznania nagrody</w:t>
      </w:r>
      <w:r w:rsidR="00507CFC" w:rsidRPr="002F7794">
        <w:rPr>
          <w:rFonts w:ascii="Arial" w:hAnsi="Arial" w:cs="Arial"/>
          <w:sz w:val="22"/>
          <w:szCs w:val="22"/>
        </w:rPr>
        <w:t>. Wypełniony formularz zgłoszeniowy należy umieścić w mniejszej niż format A4 kopercie, zakleić i opatrzyć jedynie kodem autora (tj. unikalny ciąg co najmniej 6 znaków liczb i liter) oraz umieścić wraz z pracą w kopercie formatu A4.</w:t>
      </w:r>
      <w:r w:rsidR="00C021B9" w:rsidRPr="00C021B9">
        <w:rPr>
          <w:rFonts w:ascii="Arial" w:hAnsi="Arial" w:cs="Arial"/>
          <w:sz w:val="22"/>
          <w:szCs w:val="22"/>
        </w:rPr>
        <w:t xml:space="preserve"> </w:t>
      </w:r>
    </w:p>
    <w:p w14:paraId="4A005DE3" w14:textId="094D87A0" w:rsidR="00832C0F" w:rsidRPr="002F7794" w:rsidRDefault="00C021B9" w:rsidP="00C021B9">
      <w:pPr>
        <w:pStyle w:val="Akapitzlist"/>
        <w:keepLines/>
        <w:numPr>
          <w:ilvl w:val="0"/>
          <w:numId w:val="3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Projekt logo Centrum Popularyzującego Naukę w Świdwinie w formie graficznej na papierze w formacie A4 wykonane dowolna techniką bądź na płycie w formie elektronicznej w formie wektorowej bądź mapy bitowej. </w:t>
      </w:r>
      <w:r w:rsidRPr="002F7794">
        <w:rPr>
          <w:rFonts w:ascii="Arial" w:hAnsi="Arial" w:cs="Arial"/>
          <w:sz w:val="22"/>
          <w:szCs w:val="22"/>
          <w:u w:val="single"/>
        </w:rPr>
        <w:t xml:space="preserve"> </w:t>
      </w:r>
      <w:r w:rsidRPr="002F7794">
        <w:rPr>
          <w:rFonts w:ascii="Arial" w:hAnsi="Arial" w:cs="Arial"/>
          <w:sz w:val="22"/>
          <w:szCs w:val="22"/>
        </w:rPr>
        <w:t xml:space="preserve">Praca nie może być podpisana imieniem i nazwiskiem na żadnej ze stron. Powinna zawierać jedynie </w:t>
      </w:r>
      <w:r w:rsidRPr="002F7794">
        <w:rPr>
          <w:rFonts w:ascii="Arial" w:hAnsi="Arial" w:cs="Arial"/>
          <w:b/>
          <w:sz w:val="22"/>
          <w:szCs w:val="22"/>
        </w:rPr>
        <w:t>kod autora</w:t>
      </w:r>
      <w:r w:rsidRPr="002F7794">
        <w:rPr>
          <w:rFonts w:ascii="Arial" w:hAnsi="Arial" w:cs="Arial"/>
          <w:sz w:val="22"/>
          <w:szCs w:val="22"/>
        </w:rPr>
        <w:t xml:space="preserve"> (tj. unikalny ciąg co najmniej 6 znaków liczb i liter) umieszczonych na odwrocie pracy przy czym kod autora musi rozpoczynać się cyfrą</w:t>
      </w:r>
      <w:r w:rsidR="00633B90">
        <w:rPr>
          <w:rFonts w:ascii="Arial" w:hAnsi="Arial" w:cs="Arial"/>
          <w:sz w:val="22"/>
          <w:szCs w:val="22"/>
        </w:rPr>
        <w:t xml:space="preserve"> 1</w:t>
      </w:r>
    </w:p>
    <w:p w14:paraId="0B1E96F9" w14:textId="77777777" w:rsidR="007B70E7" w:rsidRPr="002F7794" w:rsidRDefault="007B70E7" w:rsidP="0040318E">
      <w:pPr>
        <w:keepLines/>
        <w:jc w:val="both"/>
        <w:rPr>
          <w:rFonts w:ascii="Arial" w:hAnsi="Arial" w:cs="Arial"/>
        </w:rPr>
      </w:pPr>
    </w:p>
    <w:p w14:paraId="131273AD" w14:textId="77777777" w:rsidR="00633B90" w:rsidRDefault="0040318E" w:rsidP="00633B90">
      <w:pPr>
        <w:pStyle w:val="Akapitzlist"/>
        <w:keepLines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>Uczestnik konkursu może przesłać maksymalnie 1 pracę.</w:t>
      </w:r>
    </w:p>
    <w:p w14:paraId="1E739D2B" w14:textId="77777777" w:rsidR="00633B90" w:rsidRPr="00633B90" w:rsidRDefault="007B70E7" w:rsidP="00633B90">
      <w:pPr>
        <w:pStyle w:val="Akapitzlist"/>
        <w:keepLines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 xml:space="preserve">Poprzez podanie danych osobowych uczestnik </w:t>
      </w:r>
      <w:r w:rsidR="00507CFC" w:rsidRPr="00633B90">
        <w:rPr>
          <w:rFonts w:ascii="Arial" w:hAnsi="Arial" w:cs="Arial"/>
          <w:sz w:val="22"/>
          <w:szCs w:val="22"/>
        </w:rPr>
        <w:t xml:space="preserve">lub jego rodzic/opiekun prawny </w:t>
      </w:r>
      <w:r w:rsidRPr="00633B90">
        <w:rPr>
          <w:rFonts w:ascii="Arial" w:hAnsi="Arial" w:cs="Arial"/>
          <w:sz w:val="22"/>
          <w:szCs w:val="22"/>
        </w:rPr>
        <w:t xml:space="preserve">wyraża zgodę na opublikowanie jego imienia i nazwiska oraz </w:t>
      </w:r>
      <w:r w:rsidR="00B8024C" w:rsidRPr="00633B90">
        <w:rPr>
          <w:rFonts w:ascii="Arial" w:hAnsi="Arial" w:cs="Arial"/>
          <w:sz w:val="22"/>
          <w:szCs w:val="22"/>
        </w:rPr>
        <w:t xml:space="preserve">zdjęcia </w:t>
      </w:r>
      <w:r w:rsidRPr="00633B90">
        <w:rPr>
          <w:rFonts w:ascii="Arial" w:hAnsi="Arial" w:cs="Arial"/>
          <w:sz w:val="22"/>
          <w:szCs w:val="22"/>
        </w:rPr>
        <w:t>na stronie internetowej Organizatora</w:t>
      </w:r>
      <w:r w:rsidR="00507CFC" w:rsidRPr="00633B90">
        <w:rPr>
          <w:rFonts w:ascii="Arial" w:hAnsi="Arial" w:cs="Arial"/>
          <w:sz w:val="22"/>
          <w:szCs w:val="22"/>
        </w:rPr>
        <w:t xml:space="preserve"> </w:t>
      </w:r>
      <w:r w:rsidRPr="00633B90">
        <w:rPr>
          <w:rFonts w:ascii="Arial" w:hAnsi="Arial" w:cs="Arial"/>
          <w:sz w:val="22"/>
          <w:szCs w:val="22"/>
        </w:rPr>
        <w:t> i w innych mediach, gdzie prace</w:t>
      </w:r>
      <w:r w:rsidR="00507CFC" w:rsidRPr="00633B90">
        <w:rPr>
          <w:rFonts w:ascii="Arial" w:hAnsi="Arial" w:cs="Arial"/>
          <w:sz w:val="22"/>
          <w:szCs w:val="22"/>
        </w:rPr>
        <w:t xml:space="preserve"> lub wyniki konkursu</w:t>
      </w:r>
      <w:r w:rsidRPr="00633B90">
        <w:rPr>
          <w:rFonts w:ascii="Arial" w:hAnsi="Arial" w:cs="Arial"/>
          <w:sz w:val="22"/>
          <w:szCs w:val="22"/>
        </w:rPr>
        <w:t xml:space="preserve"> będą prezentowane. Organizator podkreśla, że nadesłane dane osobowe będą wykorzystane jedynie dla potrzeb przeprowadzenia Konkursu. </w:t>
      </w:r>
    </w:p>
    <w:p w14:paraId="357900CD" w14:textId="77777777" w:rsidR="00633B90" w:rsidRPr="00633B90" w:rsidRDefault="00F47289" w:rsidP="00633B90">
      <w:pPr>
        <w:pStyle w:val="Akapitzlist"/>
        <w:keepLines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lastRenderedPageBreak/>
        <w:t>P</w:t>
      </w:r>
      <w:r w:rsidR="007B70E7" w:rsidRPr="00633B90">
        <w:rPr>
          <w:rFonts w:ascii="Arial" w:hAnsi="Arial" w:cs="Arial"/>
          <w:sz w:val="22"/>
          <w:szCs w:val="22"/>
        </w:rPr>
        <w:t xml:space="preserve">race nadesłane bez podpisanego </w:t>
      </w:r>
      <w:r w:rsidR="00832C0F" w:rsidRPr="00633B90">
        <w:rPr>
          <w:rFonts w:ascii="Arial" w:hAnsi="Arial" w:cs="Arial"/>
          <w:sz w:val="22"/>
          <w:szCs w:val="22"/>
        </w:rPr>
        <w:t xml:space="preserve">zgłoszenia (zał. nr 1 do niniejszego regulaminu) </w:t>
      </w:r>
      <w:r w:rsidR="007B70E7" w:rsidRPr="00633B90">
        <w:rPr>
          <w:rFonts w:ascii="Arial" w:hAnsi="Arial" w:cs="Arial"/>
          <w:sz w:val="22"/>
          <w:szCs w:val="22"/>
        </w:rPr>
        <w:t>nie będą oceniane. </w:t>
      </w:r>
    </w:p>
    <w:p w14:paraId="4573E0F0" w14:textId="7EC3B80F" w:rsidR="007B70E7" w:rsidRPr="00633B90" w:rsidRDefault="007B70E7" w:rsidP="00633B90">
      <w:pPr>
        <w:pStyle w:val="Akapitzlist"/>
        <w:keepLines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>Przekazanie prac</w:t>
      </w:r>
      <w:r w:rsidR="00832C0F" w:rsidRPr="00633B90">
        <w:rPr>
          <w:rFonts w:ascii="Arial" w:hAnsi="Arial" w:cs="Arial"/>
          <w:sz w:val="22"/>
          <w:szCs w:val="22"/>
        </w:rPr>
        <w:t>y</w:t>
      </w:r>
      <w:r w:rsidRPr="00633B90">
        <w:rPr>
          <w:rFonts w:ascii="Arial" w:hAnsi="Arial" w:cs="Arial"/>
          <w:sz w:val="22"/>
          <w:szCs w:val="22"/>
        </w:rPr>
        <w:t xml:space="preserve"> konkursow</w:t>
      </w:r>
      <w:r w:rsidR="00832C0F" w:rsidRPr="00633B90">
        <w:rPr>
          <w:rFonts w:ascii="Arial" w:hAnsi="Arial" w:cs="Arial"/>
          <w:sz w:val="22"/>
          <w:szCs w:val="22"/>
        </w:rPr>
        <w:t>ej</w:t>
      </w:r>
      <w:r w:rsidRPr="00633B90">
        <w:rPr>
          <w:rFonts w:ascii="Arial" w:hAnsi="Arial" w:cs="Arial"/>
          <w:sz w:val="22"/>
          <w:szCs w:val="22"/>
        </w:rPr>
        <w:t xml:space="preserve"> i podpisanie załącznik</w:t>
      </w:r>
      <w:r w:rsidR="00832C0F" w:rsidRPr="00633B90">
        <w:rPr>
          <w:rFonts w:ascii="Arial" w:hAnsi="Arial" w:cs="Arial"/>
          <w:sz w:val="22"/>
          <w:szCs w:val="22"/>
        </w:rPr>
        <w:t>a</w:t>
      </w:r>
      <w:r w:rsidRPr="00633B90">
        <w:rPr>
          <w:rFonts w:ascii="Arial" w:hAnsi="Arial" w:cs="Arial"/>
          <w:sz w:val="22"/>
          <w:szCs w:val="22"/>
        </w:rPr>
        <w:t xml:space="preserve"> jest równoznaczne z tym, iż prac</w:t>
      </w:r>
      <w:r w:rsidR="00832C0F" w:rsidRPr="00633B90">
        <w:rPr>
          <w:rFonts w:ascii="Arial" w:hAnsi="Arial" w:cs="Arial"/>
          <w:sz w:val="22"/>
          <w:szCs w:val="22"/>
        </w:rPr>
        <w:t>a</w:t>
      </w:r>
      <w:r w:rsidRPr="00633B90">
        <w:rPr>
          <w:rFonts w:ascii="Arial" w:hAnsi="Arial" w:cs="Arial"/>
          <w:sz w:val="22"/>
          <w:szCs w:val="22"/>
        </w:rPr>
        <w:t xml:space="preserve"> nie narusza praw osób trzecich, w szczególności nie narusza ich majątkowych i osobistych praw autorskich. Uczestnik ponosi pełną odpowiedzialność w przypadku, gdy osoba trzecia będzie sobie rościć prawa do nadesłanej przez uczestnika pracy konkursowej</w:t>
      </w:r>
      <w:r w:rsidRPr="00633B90">
        <w:rPr>
          <w:rFonts w:ascii="Arial" w:hAnsi="Arial" w:cs="Arial"/>
        </w:rPr>
        <w:t>. </w:t>
      </w:r>
    </w:p>
    <w:p w14:paraId="0989269D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  <w:b/>
        </w:rPr>
      </w:pPr>
    </w:p>
    <w:p w14:paraId="6D9B1D30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IV. Miejsce i termin składania prac konkursowych</w:t>
      </w:r>
      <w:r w:rsidRPr="002F7794">
        <w:rPr>
          <w:rFonts w:ascii="Arial" w:hAnsi="Arial" w:cs="Arial"/>
        </w:rPr>
        <w:t> </w:t>
      </w:r>
    </w:p>
    <w:p w14:paraId="72BBB791" w14:textId="68E187E2" w:rsidR="007B70E7" w:rsidRPr="00633B90" w:rsidRDefault="007B70E7" w:rsidP="00633B90">
      <w:pPr>
        <w:pStyle w:val="Akapitzlist"/>
        <w:keepLines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 xml:space="preserve">Prace konkursowe, z dopiskiem </w:t>
      </w:r>
      <w:r w:rsidR="00B8562C" w:rsidRPr="00633B90">
        <w:rPr>
          <w:rFonts w:ascii="Arial" w:hAnsi="Arial" w:cs="Arial"/>
          <w:sz w:val="22"/>
          <w:szCs w:val="22"/>
        </w:rPr>
        <w:t xml:space="preserve">„KONKURS NA ZNAK GRAFICZNY CENTRUM NAUKI „CORDIS” W ŚWIDWINIE” </w:t>
      </w:r>
      <w:r w:rsidRPr="00633B90">
        <w:rPr>
          <w:rFonts w:ascii="Arial" w:hAnsi="Arial" w:cs="Arial"/>
          <w:sz w:val="22"/>
          <w:szCs w:val="22"/>
        </w:rPr>
        <w:t>wraz z  zaklejoną kopertą</w:t>
      </w:r>
      <w:r w:rsidR="001752F5" w:rsidRPr="00633B90">
        <w:rPr>
          <w:rFonts w:ascii="Arial" w:hAnsi="Arial" w:cs="Arial"/>
          <w:sz w:val="22"/>
          <w:szCs w:val="22"/>
        </w:rPr>
        <w:t xml:space="preserve"> formularza zgłoszeniowego</w:t>
      </w:r>
      <w:r w:rsidR="00507CFC" w:rsidRPr="00633B90">
        <w:rPr>
          <w:rFonts w:ascii="Arial" w:hAnsi="Arial" w:cs="Arial"/>
          <w:sz w:val="22"/>
          <w:szCs w:val="22"/>
        </w:rPr>
        <w:t xml:space="preserve"> </w:t>
      </w:r>
      <w:r w:rsidRPr="00633B90">
        <w:rPr>
          <w:rFonts w:ascii="Arial" w:hAnsi="Arial" w:cs="Arial"/>
          <w:sz w:val="22"/>
          <w:szCs w:val="22"/>
        </w:rPr>
        <w:t xml:space="preserve"> opatrzone  kodem autora należy dostarczyć w zaklejonych kopertach </w:t>
      </w:r>
      <w:r w:rsidR="001752F5" w:rsidRPr="00633B90">
        <w:rPr>
          <w:rFonts w:ascii="Arial" w:hAnsi="Arial" w:cs="Arial"/>
          <w:sz w:val="22"/>
          <w:szCs w:val="22"/>
        </w:rPr>
        <w:t xml:space="preserve">opatrzonych również kodem autora </w:t>
      </w:r>
      <w:r w:rsidRPr="00633B90">
        <w:rPr>
          <w:rFonts w:ascii="Arial" w:hAnsi="Arial" w:cs="Arial"/>
          <w:sz w:val="22"/>
          <w:szCs w:val="22"/>
        </w:rPr>
        <w:t>na adres: Starostwo Powiatowe w Świdwinie,  pok</w:t>
      </w:r>
      <w:r w:rsidR="00B6637F" w:rsidRPr="00633B90">
        <w:rPr>
          <w:rFonts w:ascii="Arial" w:hAnsi="Arial" w:cs="Arial"/>
          <w:sz w:val="22"/>
          <w:szCs w:val="22"/>
        </w:rPr>
        <w:t>.</w:t>
      </w:r>
      <w:r w:rsidR="003E35BF" w:rsidRPr="00633B90">
        <w:rPr>
          <w:rFonts w:ascii="Arial" w:hAnsi="Arial" w:cs="Arial"/>
          <w:sz w:val="22"/>
          <w:szCs w:val="22"/>
        </w:rPr>
        <w:t xml:space="preserve"> 3</w:t>
      </w:r>
      <w:r w:rsidR="00633B90">
        <w:rPr>
          <w:rFonts w:ascii="Arial" w:hAnsi="Arial" w:cs="Arial"/>
          <w:sz w:val="22"/>
          <w:szCs w:val="22"/>
        </w:rPr>
        <w:t>0</w:t>
      </w:r>
      <w:r w:rsidRPr="00633B90">
        <w:rPr>
          <w:rFonts w:ascii="Arial" w:hAnsi="Arial" w:cs="Arial"/>
          <w:sz w:val="22"/>
          <w:szCs w:val="22"/>
        </w:rPr>
        <w:t xml:space="preserve">, ul. Mieszka I-go 16, 78-320 Świdwin </w:t>
      </w:r>
    </w:p>
    <w:p w14:paraId="267E1CB4" w14:textId="15C983CD" w:rsidR="007B70E7" w:rsidRPr="00633B90" w:rsidRDefault="00ED3559" w:rsidP="00633B90">
      <w:pPr>
        <w:pStyle w:val="Akapitzlist"/>
        <w:keepLines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 xml:space="preserve">Prace konkursowe należy przesłać Organizatorowi </w:t>
      </w:r>
      <w:r w:rsidR="007B70E7" w:rsidRPr="00633B90">
        <w:rPr>
          <w:rFonts w:ascii="Arial" w:hAnsi="Arial" w:cs="Arial"/>
          <w:sz w:val="22"/>
          <w:szCs w:val="22"/>
        </w:rPr>
        <w:t xml:space="preserve">w terminie </w:t>
      </w:r>
      <w:r w:rsidR="007B70E7" w:rsidRPr="00633B90">
        <w:rPr>
          <w:rFonts w:ascii="Arial" w:hAnsi="Arial" w:cs="Arial"/>
          <w:b/>
          <w:sz w:val="22"/>
          <w:szCs w:val="22"/>
        </w:rPr>
        <w:t>do</w:t>
      </w:r>
      <w:r w:rsidR="001752F5" w:rsidRPr="00633B90">
        <w:rPr>
          <w:rFonts w:ascii="Arial" w:hAnsi="Arial" w:cs="Arial"/>
          <w:b/>
          <w:sz w:val="22"/>
          <w:szCs w:val="22"/>
        </w:rPr>
        <w:t xml:space="preserve"> </w:t>
      </w:r>
      <w:r w:rsidR="00C85CBA">
        <w:rPr>
          <w:rFonts w:ascii="Arial" w:hAnsi="Arial" w:cs="Arial"/>
          <w:b/>
          <w:sz w:val="22"/>
          <w:szCs w:val="22"/>
        </w:rPr>
        <w:t>06.04</w:t>
      </w:r>
      <w:r w:rsidR="00B8562C" w:rsidRPr="00633B90">
        <w:rPr>
          <w:rFonts w:ascii="Arial" w:hAnsi="Arial" w:cs="Arial"/>
          <w:b/>
          <w:sz w:val="22"/>
          <w:szCs w:val="22"/>
        </w:rPr>
        <w:t>.2021</w:t>
      </w:r>
      <w:r w:rsidR="00C85CBA">
        <w:rPr>
          <w:rFonts w:ascii="Arial" w:hAnsi="Arial" w:cs="Arial"/>
          <w:b/>
          <w:sz w:val="22"/>
          <w:szCs w:val="22"/>
        </w:rPr>
        <w:t>r.</w:t>
      </w:r>
      <w:r w:rsidR="003E35BF" w:rsidRPr="00633B90">
        <w:rPr>
          <w:rFonts w:ascii="Arial" w:hAnsi="Arial" w:cs="Arial"/>
          <w:b/>
          <w:sz w:val="22"/>
          <w:szCs w:val="22"/>
        </w:rPr>
        <w:t xml:space="preserve"> </w:t>
      </w:r>
      <w:r w:rsidR="007B70E7" w:rsidRPr="00633B90">
        <w:rPr>
          <w:rFonts w:ascii="Arial" w:hAnsi="Arial" w:cs="Arial"/>
          <w:b/>
          <w:sz w:val="22"/>
          <w:szCs w:val="22"/>
        </w:rPr>
        <w:t>(decyduje termin dostarczenia pracy do siedziby Organizatora). </w:t>
      </w:r>
    </w:p>
    <w:p w14:paraId="4F1FF5F0" w14:textId="77777777" w:rsidR="00350A33" w:rsidRPr="00633B90" w:rsidRDefault="007B70E7" w:rsidP="00633B90">
      <w:pPr>
        <w:pStyle w:val="Akapitzlist"/>
        <w:keepLines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>Organizator nie bierze odpowiedzialności za ewentualne uszkodzenia lub zniszczenia źle zabezpieczonych prac. </w:t>
      </w:r>
    </w:p>
    <w:p w14:paraId="182ADC25" w14:textId="77777777" w:rsidR="003E35BF" w:rsidRPr="002F7794" w:rsidRDefault="003E35BF" w:rsidP="003822DA">
      <w:pPr>
        <w:keepLines/>
        <w:spacing w:after="0" w:line="240" w:lineRule="auto"/>
        <w:rPr>
          <w:rFonts w:ascii="Arial" w:hAnsi="Arial" w:cs="Arial"/>
          <w:b/>
        </w:rPr>
      </w:pPr>
    </w:p>
    <w:p w14:paraId="3F4C36C2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V. Ocena prac</w:t>
      </w:r>
      <w:r w:rsidRPr="002F7794">
        <w:rPr>
          <w:rFonts w:ascii="Arial" w:hAnsi="Arial" w:cs="Arial"/>
        </w:rPr>
        <w:t> </w:t>
      </w:r>
    </w:p>
    <w:p w14:paraId="69DD769B" w14:textId="77777777" w:rsidR="007B70E7" w:rsidRPr="002F7794" w:rsidRDefault="007B70E7" w:rsidP="00ED3559">
      <w:pPr>
        <w:pStyle w:val="Akapitzlist"/>
        <w:keepLines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Prace konkursowe oceniane będą w zakresie: </w:t>
      </w:r>
    </w:p>
    <w:p w14:paraId="701C191C" w14:textId="68CAABBD" w:rsidR="007B70E7" w:rsidRPr="002F7794" w:rsidRDefault="007B70E7" w:rsidP="00633B90">
      <w:pPr>
        <w:pStyle w:val="Default"/>
        <w:numPr>
          <w:ilvl w:val="0"/>
          <w:numId w:val="19"/>
        </w:numPr>
        <w:ind w:firstLine="66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spójności z</w:t>
      </w:r>
      <w:r w:rsidR="00FA79B7" w:rsidRPr="002F7794">
        <w:rPr>
          <w:rFonts w:ascii="Arial" w:hAnsi="Arial" w:cs="Arial"/>
          <w:sz w:val="22"/>
          <w:szCs w:val="22"/>
        </w:rPr>
        <w:t xml:space="preserve"> tematem konkursu – 0-</w:t>
      </w:r>
      <w:r w:rsidR="004B59A9" w:rsidRPr="002F7794">
        <w:rPr>
          <w:rFonts w:ascii="Arial" w:hAnsi="Arial" w:cs="Arial"/>
          <w:sz w:val="22"/>
          <w:szCs w:val="22"/>
        </w:rPr>
        <w:t>6</w:t>
      </w:r>
      <w:r w:rsidRPr="002F7794">
        <w:rPr>
          <w:rFonts w:ascii="Arial" w:hAnsi="Arial" w:cs="Arial"/>
          <w:sz w:val="22"/>
          <w:szCs w:val="22"/>
        </w:rPr>
        <w:t xml:space="preserve"> punkty, </w:t>
      </w:r>
    </w:p>
    <w:p w14:paraId="2094A0D9" w14:textId="62AC052F" w:rsidR="00FA79B7" w:rsidRPr="00633B90" w:rsidRDefault="007B70E7" w:rsidP="00633B90">
      <w:pPr>
        <w:pStyle w:val="Default"/>
        <w:numPr>
          <w:ilvl w:val="0"/>
          <w:numId w:val="19"/>
        </w:numPr>
        <w:ind w:firstLine="66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>oryginalności i pomysłowości – 0-</w:t>
      </w:r>
      <w:r w:rsidR="004B59A9" w:rsidRPr="00633B90">
        <w:rPr>
          <w:rFonts w:ascii="Arial" w:hAnsi="Arial" w:cs="Arial"/>
          <w:sz w:val="22"/>
          <w:szCs w:val="22"/>
        </w:rPr>
        <w:t>6</w:t>
      </w:r>
      <w:r w:rsidRPr="00633B90">
        <w:rPr>
          <w:rFonts w:ascii="Arial" w:hAnsi="Arial" w:cs="Arial"/>
          <w:sz w:val="22"/>
          <w:szCs w:val="22"/>
        </w:rPr>
        <w:t xml:space="preserve"> punkty,</w:t>
      </w:r>
    </w:p>
    <w:p w14:paraId="608D9606" w14:textId="77777777" w:rsidR="007B70E7" w:rsidRPr="002F7794" w:rsidRDefault="007B70E7" w:rsidP="00ED3559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Punkty przyznawane w systemie co 0,</w:t>
      </w:r>
      <w:r w:rsidR="00FA79B7" w:rsidRPr="002F7794">
        <w:rPr>
          <w:rFonts w:ascii="Arial" w:hAnsi="Arial" w:cs="Arial"/>
          <w:sz w:val="22"/>
          <w:szCs w:val="22"/>
        </w:rPr>
        <w:t>5</w:t>
      </w:r>
      <w:r w:rsidRPr="002F7794">
        <w:rPr>
          <w:rFonts w:ascii="Arial" w:hAnsi="Arial" w:cs="Arial"/>
          <w:sz w:val="22"/>
          <w:szCs w:val="22"/>
        </w:rPr>
        <w:t xml:space="preserve"> punktu. Maksymalna liczba pu</w:t>
      </w:r>
      <w:r w:rsidR="00FA79B7" w:rsidRPr="002F7794">
        <w:rPr>
          <w:rFonts w:ascii="Arial" w:hAnsi="Arial" w:cs="Arial"/>
          <w:sz w:val="22"/>
          <w:szCs w:val="22"/>
        </w:rPr>
        <w:t>nktów możliwych do uzyskania – 12</w:t>
      </w:r>
      <w:r w:rsidRPr="002F7794">
        <w:rPr>
          <w:rFonts w:ascii="Arial" w:hAnsi="Arial" w:cs="Arial"/>
          <w:sz w:val="22"/>
          <w:szCs w:val="22"/>
        </w:rPr>
        <w:t>.</w:t>
      </w:r>
    </w:p>
    <w:p w14:paraId="32C14D28" w14:textId="77777777" w:rsidR="007B70E7" w:rsidRPr="002F7794" w:rsidRDefault="007B70E7" w:rsidP="00ED3559">
      <w:pPr>
        <w:pStyle w:val="Akapitzlist"/>
        <w:keepLines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Zwycięzcę konkursu wyłoni Komisja Konkursowa, powołana przez Starostę Świdwińskiego. </w:t>
      </w:r>
    </w:p>
    <w:p w14:paraId="3CB9C8D4" w14:textId="77777777" w:rsidR="007B70E7" w:rsidRPr="002F7794" w:rsidRDefault="007B70E7" w:rsidP="00ED3559">
      <w:pPr>
        <w:pStyle w:val="Akapitzlist"/>
        <w:keepLines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Decyzja Komisji o przyznaniu nagrody lub wyróżnienia jest ostateczna i nie przysługuje od niej prawo odwołania. </w:t>
      </w:r>
    </w:p>
    <w:p w14:paraId="3E5A49ED" w14:textId="08A2072B" w:rsidR="007B70E7" w:rsidRPr="002F7794" w:rsidRDefault="007B70E7" w:rsidP="00ED3559">
      <w:pPr>
        <w:pStyle w:val="Akapitzlist"/>
        <w:keepLines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Konkurs zostanie rozstrzygnięty </w:t>
      </w:r>
      <w:r w:rsidR="004C60F0" w:rsidRPr="002F7794">
        <w:rPr>
          <w:rFonts w:ascii="Arial" w:hAnsi="Arial" w:cs="Arial"/>
          <w:sz w:val="22"/>
          <w:szCs w:val="22"/>
        </w:rPr>
        <w:t>zgodnie z zasadą</w:t>
      </w:r>
      <w:r w:rsidRPr="002F7794">
        <w:rPr>
          <w:rFonts w:ascii="Arial" w:hAnsi="Arial" w:cs="Arial"/>
          <w:sz w:val="22"/>
          <w:szCs w:val="22"/>
        </w:rPr>
        <w:t xml:space="preserve"> anonimowości. Członkom komisji zostaną zaprezentowane zakodowane prace. </w:t>
      </w:r>
    </w:p>
    <w:p w14:paraId="28D2EBEE" w14:textId="77777777" w:rsidR="007B70E7" w:rsidRPr="002F7794" w:rsidRDefault="007B70E7" w:rsidP="00ED3559">
      <w:pPr>
        <w:pStyle w:val="Akapitzlist"/>
        <w:keepLines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Komisja Konkursowa zastrzega sobie prawo do nierozstrzygnięcia konkursu, jeśli </w:t>
      </w:r>
      <w:r w:rsidRPr="002F7794">
        <w:rPr>
          <w:rFonts w:ascii="Arial" w:hAnsi="Arial" w:cs="Arial"/>
          <w:sz w:val="22"/>
          <w:szCs w:val="22"/>
        </w:rPr>
        <w:br/>
        <w:t>w ocenie Komisji Konkursowej złożone prace nie spełnią kryteriów oceny prac w stopniu pozwalającym na ich przyznanie. </w:t>
      </w:r>
    </w:p>
    <w:p w14:paraId="3EB1D357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</w:p>
    <w:p w14:paraId="47058E31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VI. Ogłoszenie wyników i przyznanie nagrody</w:t>
      </w:r>
      <w:r w:rsidRPr="002F7794">
        <w:rPr>
          <w:rFonts w:ascii="Arial" w:hAnsi="Arial" w:cs="Arial"/>
        </w:rPr>
        <w:t> </w:t>
      </w:r>
    </w:p>
    <w:p w14:paraId="3B2CC29F" w14:textId="3D1610C6" w:rsidR="007B70E7" w:rsidRPr="002F7794" w:rsidRDefault="007B70E7" w:rsidP="00ED3559">
      <w:pPr>
        <w:pStyle w:val="Akapitzlist"/>
        <w:keepLines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>Ogłoszenie wyników nastąpi do dnia</w:t>
      </w:r>
      <w:r w:rsidR="007A3FCB" w:rsidRPr="002F7794">
        <w:rPr>
          <w:rFonts w:ascii="Arial" w:hAnsi="Arial" w:cs="Arial"/>
          <w:sz w:val="22"/>
          <w:szCs w:val="22"/>
        </w:rPr>
        <w:t xml:space="preserve"> </w:t>
      </w:r>
      <w:r w:rsidR="00C85CBA">
        <w:rPr>
          <w:rFonts w:ascii="Arial" w:hAnsi="Arial" w:cs="Arial"/>
          <w:sz w:val="22"/>
          <w:szCs w:val="22"/>
        </w:rPr>
        <w:t>16.04.2021r.</w:t>
      </w:r>
    </w:p>
    <w:p w14:paraId="3F3318EA" w14:textId="77777777" w:rsidR="007366E5" w:rsidRPr="002F7794" w:rsidRDefault="007B70E7" w:rsidP="00ED3559">
      <w:pPr>
        <w:pStyle w:val="Akapitzlist"/>
        <w:keepLines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Informacja o zwycięskich </w:t>
      </w:r>
      <w:r w:rsidR="00ED3559" w:rsidRPr="002F7794">
        <w:rPr>
          <w:rFonts w:ascii="Arial" w:hAnsi="Arial" w:cs="Arial"/>
          <w:sz w:val="22"/>
          <w:szCs w:val="22"/>
        </w:rPr>
        <w:t xml:space="preserve">pracach konkursowych </w:t>
      </w:r>
      <w:r w:rsidRPr="002F7794">
        <w:rPr>
          <w:rFonts w:ascii="Arial" w:hAnsi="Arial" w:cs="Arial"/>
          <w:sz w:val="22"/>
          <w:szCs w:val="22"/>
        </w:rPr>
        <w:t xml:space="preserve">znajdzie się na stronie </w:t>
      </w:r>
      <w:r w:rsidR="003E35BF" w:rsidRPr="002F7794">
        <w:rPr>
          <w:rFonts w:ascii="Arial" w:hAnsi="Arial" w:cs="Arial"/>
          <w:sz w:val="22"/>
          <w:szCs w:val="22"/>
        </w:rPr>
        <w:t>in</w:t>
      </w:r>
      <w:r w:rsidRPr="002F7794">
        <w:rPr>
          <w:rFonts w:ascii="Arial" w:hAnsi="Arial" w:cs="Arial"/>
          <w:sz w:val="22"/>
          <w:szCs w:val="22"/>
        </w:rPr>
        <w:t>ternetowej </w:t>
      </w:r>
      <w:r w:rsidR="003E35BF" w:rsidRPr="002F7794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366E5" w:rsidRPr="002F7794">
          <w:rPr>
            <w:rStyle w:val="Hipercze"/>
            <w:rFonts w:ascii="Arial" w:hAnsi="Arial" w:cs="Arial"/>
            <w:color w:val="auto"/>
            <w:sz w:val="22"/>
            <w:szCs w:val="22"/>
          </w:rPr>
          <w:t>www.powiatswidwinski.pl</w:t>
        </w:r>
      </w:hyperlink>
    </w:p>
    <w:p w14:paraId="264FA9F8" w14:textId="77777777" w:rsidR="007B70E7" w:rsidRPr="002F7794" w:rsidRDefault="007B70E7" w:rsidP="00ED3559">
      <w:pPr>
        <w:pStyle w:val="Akapitzlist"/>
        <w:keepLines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Laureaci konkursu zostaną powiadomieni telefonicznie </w:t>
      </w:r>
      <w:r w:rsidR="00FA79B7" w:rsidRPr="002F7794">
        <w:rPr>
          <w:rFonts w:ascii="Arial" w:hAnsi="Arial" w:cs="Arial"/>
          <w:sz w:val="22"/>
          <w:szCs w:val="22"/>
        </w:rPr>
        <w:t xml:space="preserve">lub </w:t>
      </w:r>
      <w:r w:rsidRPr="002F7794">
        <w:rPr>
          <w:rFonts w:ascii="Arial" w:hAnsi="Arial" w:cs="Arial"/>
          <w:sz w:val="22"/>
          <w:szCs w:val="22"/>
        </w:rPr>
        <w:t>listownie o wyniku konkursu. </w:t>
      </w:r>
      <w:r w:rsidR="00F97DB7" w:rsidRPr="002F7794">
        <w:rPr>
          <w:rFonts w:ascii="Arial" w:hAnsi="Arial" w:cs="Arial"/>
          <w:sz w:val="22"/>
          <w:szCs w:val="22"/>
        </w:rPr>
        <w:t>Podatek od nagród zapłaci Organizator.</w:t>
      </w:r>
    </w:p>
    <w:p w14:paraId="59384437" w14:textId="77777777" w:rsidR="007B70E7" w:rsidRPr="002F7794" w:rsidRDefault="007B70E7" w:rsidP="00ED3559">
      <w:pPr>
        <w:pStyle w:val="Akapitzlist"/>
        <w:keepLines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Organizator konkursu zastrzega sobie prawo do opublikowania imienia, nazwiska, i informacji o laureacie konkursu, a także </w:t>
      </w:r>
      <w:r w:rsidR="00ED3559" w:rsidRPr="002F7794">
        <w:rPr>
          <w:rFonts w:ascii="Arial" w:hAnsi="Arial" w:cs="Arial"/>
          <w:sz w:val="22"/>
          <w:szCs w:val="22"/>
        </w:rPr>
        <w:t xml:space="preserve">prac </w:t>
      </w:r>
      <w:r w:rsidRPr="002F7794">
        <w:rPr>
          <w:rFonts w:ascii="Arial" w:hAnsi="Arial" w:cs="Arial"/>
          <w:sz w:val="22"/>
          <w:szCs w:val="22"/>
        </w:rPr>
        <w:t>konkursowych oraz umieszczenia tych informacji w materiałach reklamowych Organizatora oraz w mediach i Internecie. </w:t>
      </w:r>
    </w:p>
    <w:p w14:paraId="35426E7C" w14:textId="77777777" w:rsidR="004A51A0" w:rsidRPr="002F7794" w:rsidRDefault="007B70E7" w:rsidP="00ED3559">
      <w:pPr>
        <w:pStyle w:val="Akapitzlist"/>
        <w:keepLines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Za </w:t>
      </w:r>
      <w:r w:rsidR="00ED3559" w:rsidRPr="002F7794">
        <w:rPr>
          <w:rFonts w:ascii="Arial" w:hAnsi="Arial" w:cs="Arial"/>
          <w:sz w:val="22"/>
          <w:szCs w:val="22"/>
        </w:rPr>
        <w:t>najlepsze prace</w:t>
      </w:r>
      <w:r w:rsidRPr="002F7794">
        <w:rPr>
          <w:rFonts w:ascii="Arial" w:hAnsi="Arial" w:cs="Arial"/>
          <w:sz w:val="22"/>
          <w:szCs w:val="22"/>
        </w:rPr>
        <w:t>, któr</w:t>
      </w:r>
      <w:r w:rsidR="00ED3559" w:rsidRPr="002F7794">
        <w:rPr>
          <w:rFonts w:ascii="Arial" w:hAnsi="Arial" w:cs="Arial"/>
          <w:sz w:val="22"/>
          <w:szCs w:val="22"/>
        </w:rPr>
        <w:t>e</w:t>
      </w:r>
      <w:r w:rsidRPr="002F7794">
        <w:rPr>
          <w:rFonts w:ascii="Arial" w:hAnsi="Arial" w:cs="Arial"/>
          <w:sz w:val="22"/>
          <w:szCs w:val="22"/>
        </w:rPr>
        <w:t xml:space="preserve"> wybierze Komisja Konkursowa, przyznane zostaną następujące nagrody:</w:t>
      </w:r>
    </w:p>
    <w:p w14:paraId="4319A989" w14:textId="15EED6FE" w:rsidR="003011C1" w:rsidRPr="00C240DA" w:rsidRDefault="003011C1" w:rsidP="003011C1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I nagroda </w:t>
      </w:r>
      <w:r w:rsidR="00C240DA"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ab/>
      </w: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– </w:t>
      </w:r>
      <w:r w:rsidR="00C240DA" w:rsidRPr="00C240DA">
        <w:rPr>
          <w:rFonts w:ascii="Arial" w:eastAsia="Times New Roman" w:hAnsi="Arial" w:cs="Arial"/>
          <w:color w:val="333333"/>
          <w:spacing w:val="-18"/>
          <w:kern w:val="36"/>
          <w:sz w:val="22"/>
          <w:szCs w:val="22"/>
          <w:lang w:eastAsia="pl-PL"/>
        </w:rPr>
        <w:t>Smartfon XIAOMI Redmi 9</w:t>
      </w:r>
    </w:p>
    <w:p w14:paraId="4A89B79F" w14:textId="205FEF09" w:rsidR="003011C1" w:rsidRPr="00C240DA" w:rsidRDefault="003011C1" w:rsidP="003011C1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val="en-US" w:eastAsia="pl-PL"/>
        </w:rPr>
      </w:pPr>
      <w:r w:rsidRPr="00C240DA">
        <w:rPr>
          <w:rFonts w:ascii="Arial" w:eastAsia="Times New Roman" w:hAnsi="Arial" w:cs="Arial"/>
          <w:color w:val="auto"/>
          <w:sz w:val="22"/>
          <w:szCs w:val="22"/>
          <w:lang w:val="en-US" w:eastAsia="pl-PL"/>
        </w:rPr>
        <w:t xml:space="preserve">II nagroda </w:t>
      </w:r>
      <w:r w:rsidR="00C240DA" w:rsidRPr="00C240DA">
        <w:rPr>
          <w:rFonts w:ascii="Arial" w:eastAsia="Times New Roman" w:hAnsi="Arial" w:cs="Arial"/>
          <w:color w:val="auto"/>
          <w:sz w:val="22"/>
          <w:szCs w:val="22"/>
          <w:lang w:val="en-US" w:eastAsia="pl-PL"/>
        </w:rPr>
        <w:tab/>
      </w:r>
      <w:r w:rsidRPr="00C240DA">
        <w:rPr>
          <w:rFonts w:ascii="Arial" w:eastAsia="Times New Roman" w:hAnsi="Arial" w:cs="Arial"/>
          <w:color w:val="auto"/>
          <w:sz w:val="22"/>
          <w:szCs w:val="22"/>
          <w:lang w:val="en-US" w:eastAsia="pl-PL"/>
        </w:rPr>
        <w:t xml:space="preserve">– </w:t>
      </w:r>
      <w:r w:rsidR="00C240DA" w:rsidRPr="00C240DA">
        <w:rPr>
          <w:rFonts w:ascii="Arial" w:eastAsia="Times New Roman" w:hAnsi="Arial" w:cs="Arial"/>
          <w:color w:val="333333"/>
          <w:spacing w:val="-18"/>
          <w:kern w:val="36"/>
          <w:sz w:val="22"/>
          <w:szCs w:val="22"/>
          <w:lang w:val="en-US" w:eastAsia="pl-PL"/>
        </w:rPr>
        <w:t>Smartwatch AMAZFIT T-Rex</w:t>
      </w:r>
    </w:p>
    <w:p w14:paraId="20563A36" w14:textId="3C3255FA" w:rsidR="003011C1" w:rsidRPr="00C240DA" w:rsidRDefault="003011C1" w:rsidP="003011C1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III nagroda  </w:t>
      </w:r>
      <w:r w:rsidR="00C240DA"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ab/>
      </w: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- </w:t>
      </w:r>
      <w:r w:rsidR="00C240DA" w:rsidRPr="00C240DA">
        <w:rPr>
          <w:rFonts w:ascii="Arial" w:eastAsia="Times New Roman" w:hAnsi="Arial" w:cs="Arial"/>
          <w:color w:val="333333"/>
          <w:spacing w:val="-18"/>
          <w:kern w:val="36"/>
          <w:sz w:val="22"/>
          <w:szCs w:val="22"/>
          <w:lang w:eastAsia="pl-PL"/>
        </w:rPr>
        <w:t>Głośnik mobilny JBL Charge 4</w:t>
      </w:r>
    </w:p>
    <w:p w14:paraId="1DF0FF64" w14:textId="21979A25" w:rsidR="00C240DA" w:rsidRPr="00C240DA" w:rsidRDefault="00C240DA" w:rsidP="003011C1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lastRenderedPageBreak/>
        <w:t>IV nagroda</w:t>
      </w: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ab/>
        <w:t xml:space="preserve">- </w:t>
      </w:r>
      <w:r w:rsidRPr="00C240DA">
        <w:rPr>
          <w:rFonts w:ascii="Arial" w:eastAsia="Times New Roman" w:hAnsi="Arial" w:cs="Arial"/>
          <w:color w:val="333333"/>
          <w:spacing w:val="-18"/>
          <w:kern w:val="36"/>
          <w:sz w:val="22"/>
          <w:szCs w:val="22"/>
          <w:lang w:eastAsia="pl-PL"/>
        </w:rPr>
        <w:t>Czytnik E-Booków AMAZON Kindle 10</w:t>
      </w:r>
    </w:p>
    <w:p w14:paraId="7608C3A2" w14:textId="5F9B082C" w:rsidR="00C240DA" w:rsidRPr="00C240DA" w:rsidRDefault="00C240DA" w:rsidP="003011C1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>V nagroda</w:t>
      </w:r>
      <w:r w:rsidRPr="00C240DA">
        <w:rPr>
          <w:rFonts w:ascii="Arial" w:eastAsia="Times New Roman" w:hAnsi="Arial" w:cs="Arial"/>
          <w:color w:val="auto"/>
          <w:sz w:val="22"/>
          <w:szCs w:val="22"/>
          <w:lang w:eastAsia="pl-PL"/>
        </w:rPr>
        <w:tab/>
        <w:t xml:space="preserve">- </w:t>
      </w:r>
      <w:r w:rsidRPr="00C240DA">
        <w:rPr>
          <w:rFonts w:ascii="Arial" w:eastAsia="Times New Roman" w:hAnsi="Arial" w:cs="Arial"/>
          <w:color w:val="333333"/>
          <w:spacing w:val="-18"/>
          <w:kern w:val="36"/>
          <w:sz w:val="22"/>
          <w:szCs w:val="22"/>
          <w:lang w:eastAsia="pl-PL"/>
        </w:rPr>
        <w:t>Słuchawki nauszne JBL T560BT</w:t>
      </w:r>
    </w:p>
    <w:p w14:paraId="281D0D71" w14:textId="77777777" w:rsidR="004B59A9" w:rsidRPr="002F7794" w:rsidRDefault="004B59A9" w:rsidP="003011C1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51604DDA" w14:textId="30BF1AC8" w:rsidR="007B70E7" w:rsidRPr="002F7794" w:rsidRDefault="007B70E7" w:rsidP="004B59A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W przypadku stwierdzenia przez Organizatora naruszenia zasad konkursu po wręczeniu nagrody uczestnik Konkursu będzie zobowiązany do zwrotu otrzymanej nagrody. </w:t>
      </w:r>
    </w:p>
    <w:p w14:paraId="76977FD4" w14:textId="795CF394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F7794">
        <w:rPr>
          <w:rFonts w:ascii="Arial" w:hAnsi="Arial" w:cs="Arial"/>
          <w:color w:val="auto"/>
          <w:sz w:val="22"/>
          <w:szCs w:val="22"/>
        </w:rPr>
        <w:t xml:space="preserve">Nagrody zostaną wręczone najpóźniej w terminie </w:t>
      </w:r>
      <w:r w:rsidR="00C85CBA">
        <w:rPr>
          <w:rFonts w:ascii="Arial" w:hAnsi="Arial" w:cs="Arial"/>
          <w:color w:val="auto"/>
          <w:sz w:val="22"/>
          <w:szCs w:val="22"/>
        </w:rPr>
        <w:t>do 07.05.2021r.</w:t>
      </w:r>
    </w:p>
    <w:p w14:paraId="2D0FEDD7" w14:textId="77777777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F7794">
        <w:rPr>
          <w:rFonts w:ascii="Arial" w:hAnsi="Arial" w:cs="Arial"/>
          <w:color w:val="auto"/>
          <w:sz w:val="22"/>
          <w:szCs w:val="22"/>
        </w:rPr>
        <w:t xml:space="preserve">Nagroda musi zostać odebrana osobiście, a w przypadku osób niepełnoletnich odbioru nagrody musi dokonać Laureat Konkursu wraz z rodzicem/opiekunem prawnym. </w:t>
      </w:r>
    </w:p>
    <w:p w14:paraId="57241477" w14:textId="48ED5488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F7794">
        <w:rPr>
          <w:rFonts w:ascii="Arial" w:hAnsi="Arial" w:cs="Arial"/>
          <w:color w:val="auto"/>
          <w:sz w:val="22"/>
          <w:szCs w:val="22"/>
        </w:rPr>
        <w:t xml:space="preserve">Przed wręczeniem nagrody Organizator ma prawo żądać od </w:t>
      </w:r>
      <w:r w:rsidR="000B302B" w:rsidRPr="002F7794">
        <w:rPr>
          <w:rFonts w:ascii="Arial" w:hAnsi="Arial" w:cs="Arial"/>
          <w:color w:val="auto"/>
          <w:sz w:val="22"/>
          <w:szCs w:val="22"/>
        </w:rPr>
        <w:t xml:space="preserve">rodzica/opiekuna prawnego </w:t>
      </w:r>
      <w:r w:rsidRPr="002F7794">
        <w:rPr>
          <w:rFonts w:ascii="Arial" w:hAnsi="Arial" w:cs="Arial"/>
          <w:color w:val="auto"/>
          <w:sz w:val="22"/>
          <w:szCs w:val="22"/>
        </w:rPr>
        <w:t xml:space="preserve">Laureata okazania </w:t>
      </w:r>
      <w:r w:rsidR="000B302B" w:rsidRPr="002F7794">
        <w:rPr>
          <w:rFonts w:ascii="Arial" w:hAnsi="Arial" w:cs="Arial"/>
          <w:color w:val="auto"/>
          <w:sz w:val="22"/>
          <w:szCs w:val="22"/>
        </w:rPr>
        <w:t>dokumentu tożsamości</w:t>
      </w:r>
      <w:r w:rsidRPr="002F779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E31FE63" w14:textId="77777777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F7794">
        <w:rPr>
          <w:rFonts w:ascii="Arial" w:hAnsi="Arial" w:cs="Arial"/>
          <w:color w:val="auto"/>
          <w:sz w:val="22"/>
          <w:szCs w:val="22"/>
        </w:rPr>
        <w:t xml:space="preserve">O terminie wręczenia nagród Laureaci zostaną poinformowani telefonicznie. </w:t>
      </w:r>
    </w:p>
    <w:p w14:paraId="7EF8D7AE" w14:textId="77777777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F7794">
        <w:rPr>
          <w:rFonts w:ascii="Arial" w:hAnsi="Arial" w:cs="Arial"/>
          <w:color w:val="auto"/>
          <w:sz w:val="22"/>
          <w:szCs w:val="22"/>
        </w:rPr>
        <w:t xml:space="preserve">W przypadku, gdy Laureat Konkursu nie przybędzie z przyczyn losowych na podsumowanie Konkursu, o czym powiadomi Organizatora z wyprzedzeniem, będzie miał możliwość odebrania przyznanej nagrody w siedzibie Organizatora terminie do 7 dni kalendarzowych od uroczystości wręczenia nagród po uzgodnieniu z Organizatorem dokładnej daty. </w:t>
      </w:r>
    </w:p>
    <w:p w14:paraId="2B772580" w14:textId="77777777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F7794">
        <w:rPr>
          <w:rFonts w:ascii="Arial" w:hAnsi="Arial" w:cs="Arial"/>
          <w:color w:val="auto"/>
          <w:sz w:val="22"/>
          <w:szCs w:val="22"/>
        </w:rPr>
        <w:t xml:space="preserve">W przypadku nieodebrania nagrody w terminie wskazanym w </w:t>
      </w:r>
      <w:r w:rsidR="00ED3559" w:rsidRPr="002F7794">
        <w:rPr>
          <w:rFonts w:ascii="Arial" w:hAnsi="Arial" w:cs="Arial"/>
          <w:color w:val="auto"/>
          <w:sz w:val="22"/>
          <w:szCs w:val="22"/>
        </w:rPr>
        <w:t>ust 11</w:t>
      </w:r>
      <w:r w:rsidR="00ED3559" w:rsidRPr="002F7794">
        <w:rPr>
          <w:rFonts w:ascii="Arial" w:hAnsi="Arial" w:cs="Arial"/>
          <w:color w:val="FF0000"/>
          <w:sz w:val="22"/>
          <w:szCs w:val="22"/>
        </w:rPr>
        <w:t xml:space="preserve"> </w:t>
      </w:r>
      <w:r w:rsidRPr="002F7794">
        <w:rPr>
          <w:rFonts w:ascii="Arial" w:hAnsi="Arial" w:cs="Arial"/>
          <w:color w:val="auto"/>
          <w:sz w:val="22"/>
          <w:szCs w:val="22"/>
        </w:rPr>
        <w:t xml:space="preserve">Laureat Konkursu traci prawo do przyznanej nagrody. </w:t>
      </w:r>
    </w:p>
    <w:p w14:paraId="14E65993" w14:textId="77777777" w:rsidR="007B70E7" w:rsidRPr="002F7794" w:rsidRDefault="007B70E7" w:rsidP="00ED3559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F7794">
        <w:rPr>
          <w:rFonts w:ascii="Arial" w:hAnsi="Arial" w:cs="Arial"/>
          <w:sz w:val="22"/>
          <w:szCs w:val="22"/>
        </w:rPr>
        <w:t xml:space="preserve">Naruszenie przez uczestnika Konkursu któregokolwiek z wymienionych powyżej warunków uczestnictwa w Konkursie, spowoduje utratę prawa do otrzymania nagrody. </w:t>
      </w:r>
    </w:p>
    <w:p w14:paraId="6407071C" w14:textId="77777777" w:rsidR="007B70E7" w:rsidRPr="002F7794" w:rsidRDefault="007B70E7" w:rsidP="003822DA">
      <w:pPr>
        <w:spacing w:after="0" w:line="240" w:lineRule="auto"/>
        <w:rPr>
          <w:rFonts w:ascii="Arial" w:hAnsi="Arial" w:cs="Arial"/>
        </w:rPr>
      </w:pPr>
    </w:p>
    <w:p w14:paraId="7CA8AB8A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VII. Prawa autorskie</w:t>
      </w:r>
      <w:r w:rsidRPr="002F7794">
        <w:rPr>
          <w:rFonts w:ascii="Arial" w:hAnsi="Arial" w:cs="Arial"/>
        </w:rPr>
        <w:t> </w:t>
      </w:r>
    </w:p>
    <w:p w14:paraId="6DC9BC53" w14:textId="623567C6" w:rsidR="007B70E7" w:rsidRPr="00633B90" w:rsidRDefault="00F06E1A" w:rsidP="00633B90">
      <w:pPr>
        <w:pStyle w:val="Akapitzlist"/>
        <w:keepLines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>Egzemplarze z</w:t>
      </w:r>
      <w:r w:rsidR="007B70E7" w:rsidRPr="00633B90">
        <w:rPr>
          <w:rFonts w:ascii="Arial" w:hAnsi="Arial" w:cs="Arial"/>
          <w:sz w:val="22"/>
          <w:szCs w:val="22"/>
        </w:rPr>
        <w:t>wycięski</w:t>
      </w:r>
      <w:r w:rsidRPr="00633B90">
        <w:rPr>
          <w:rFonts w:ascii="Arial" w:hAnsi="Arial" w:cs="Arial"/>
          <w:sz w:val="22"/>
          <w:szCs w:val="22"/>
        </w:rPr>
        <w:t>ch</w:t>
      </w:r>
      <w:r w:rsidR="007B70E7" w:rsidRPr="00633B90">
        <w:rPr>
          <w:rFonts w:ascii="Arial" w:hAnsi="Arial" w:cs="Arial"/>
          <w:sz w:val="22"/>
          <w:szCs w:val="22"/>
        </w:rPr>
        <w:t xml:space="preserve"> </w:t>
      </w:r>
      <w:r w:rsidR="00ED3559" w:rsidRPr="00633B90">
        <w:rPr>
          <w:rFonts w:ascii="Arial" w:hAnsi="Arial" w:cs="Arial"/>
          <w:sz w:val="22"/>
          <w:szCs w:val="22"/>
        </w:rPr>
        <w:t xml:space="preserve">prac </w:t>
      </w:r>
      <w:r w:rsidRPr="00633B90">
        <w:rPr>
          <w:rFonts w:ascii="Arial" w:hAnsi="Arial" w:cs="Arial"/>
          <w:sz w:val="22"/>
          <w:szCs w:val="22"/>
        </w:rPr>
        <w:t xml:space="preserve">konkursowych </w:t>
      </w:r>
      <w:r w:rsidR="007B70E7" w:rsidRPr="00633B90">
        <w:rPr>
          <w:rFonts w:ascii="Arial" w:hAnsi="Arial" w:cs="Arial"/>
          <w:sz w:val="22"/>
          <w:szCs w:val="22"/>
        </w:rPr>
        <w:t>stan</w:t>
      </w:r>
      <w:r w:rsidR="00ED3559" w:rsidRPr="00633B90">
        <w:rPr>
          <w:rFonts w:ascii="Arial" w:hAnsi="Arial" w:cs="Arial"/>
          <w:sz w:val="22"/>
          <w:szCs w:val="22"/>
        </w:rPr>
        <w:t>ą</w:t>
      </w:r>
      <w:r w:rsidR="007B70E7" w:rsidRPr="00633B90">
        <w:rPr>
          <w:rFonts w:ascii="Arial" w:hAnsi="Arial" w:cs="Arial"/>
          <w:sz w:val="22"/>
          <w:szCs w:val="22"/>
        </w:rPr>
        <w:t xml:space="preserve"> się własnością </w:t>
      </w:r>
      <w:r w:rsidR="00ED3559" w:rsidRPr="00633B90">
        <w:rPr>
          <w:rFonts w:ascii="Arial" w:hAnsi="Arial" w:cs="Arial"/>
          <w:sz w:val="22"/>
          <w:szCs w:val="22"/>
        </w:rPr>
        <w:t xml:space="preserve">Organizatora. </w:t>
      </w:r>
    </w:p>
    <w:p w14:paraId="6F4AAB45" w14:textId="3439C27C" w:rsidR="007B70E7" w:rsidRPr="00633B90" w:rsidRDefault="00ED3559" w:rsidP="00633B90">
      <w:pPr>
        <w:pStyle w:val="Akapitzlist"/>
        <w:numPr>
          <w:ilvl w:val="0"/>
          <w:numId w:val="3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 xml:space="preserve">Uczestnik konkursu </w:t>
      </w:r>
      <w:r w:rsidR="007B70E7" w:rsidRPr="00633B90">
        <w:rPr>
          <w:rFonts w:ascii="Arial" w:hAnsi="Arial" w:cs="Arial"/>
          <w:sz w:val="22"/>
          <w:szCs w:val="22"/>
        </w:rPr>
        <w:t xml:space="preserve">zobowiązuje się przenieść na </w:t>
      </w:r>
      <w:r w:rsidRPr="00633B90">
        <w:rPr>
          <w:rFonts w:ascii="Arial" w:hAnsi="Arial" w:cs="Arial"/>
          <w:sz w:val="22"/>
          <w:szCs w:val="22"/>
        </w:rPr>
        <w:t xml:space="preserve">Organizatora </w:t>
      </w:r>
      <w:r w:rsidR="007B70E7" w:rsidRPr="00633B90">
        <w:rPr>
          <w:rFonts w:ascii="Arial" w:hAnsi="Arial" w:cs="Arial"/>
          <w:sz w:val="22"/>
          <w:szCs w:val="22"/>
        </w:rPr>
        <w:t>całość</w:t>
      </w:r>
      <w:r w:rsidR="00F06E1A" w:rsidRPr="00633B90">
        <w:rPr>
          <w:rFonts w:ascii="Arial" w:hAnsi="Arial" w:cs="Arial"/>
          <w:sz w:val="22"/>
          <w:szCs w:val="22"/>
        </w:rPr>
        <w:t xml:space="preserve"> majątkowych</w:t>
      </w:r>
      <w:r w:rsidR="007B70E7" w:rsidRPr="00633B90">
        <w:rPr>
          <w:rFonts w:ascii="Arial" w:hAnsi="Arial" w:cs="Arial"/>
          <w:sz w:val="22"/>
          <w:szCs w:val="22"/>
        </w:rPr>
        <w:t xml:space="preserve"> praw</w:t>
      </w:r>
      <w:r w:rsidR="006168D0" w:rsidRPr="00633B90">
        <w:rPr>
          <w:rFonts w:ascii="Arial" w:hAnsi="Arial" w:cs="Arial"/>
          <w:sz w:val="22"/>
          <w:szCs w:val="22"/>
        </w:rPr>
        <w:t xml:space="preserve"> </w:t>
      </w:r>
      <w:r w:rsidR="007B70E7" w:rsidRPr="00633B90">
        <w:rPr>
          <w:rFonts w:ascii="Arial" w:hAnsi="Arial" w:cs="Arial"/>
          <w:sz w:val="22"/>
          <w:szCs w:val="22"/>
        </w:rPr>
        <w:t>autorskich do prac</w:t>
      </w:r>
      <w:r w:rsidRPr="00633B90">
        <w:rPr>
          <w:rFonts w:ascii="Arial" w:hAnsi="Arial" w:cs="Arial"/>
          <w:sz w:val="22"/>
          <w:szCs w:val="22"/>
        </w:rPr>
        <w:t>y konkursowej</w:t>
      </w:r>
      <w:r w:rsidR="007B70E7" w:rsidRPr="00633B90">
        <w:rPr>
          <w:rFonts w:ascii="Arial" w:hAnsi="Arial" w:cs="Arial"/>
          <w:sz w:val="22"/>
          <w:szCs w:val="22"/>
        </w:rPr>
        <w:t xml:space="preserve"> bez żadnych ograniczeń czasowych</w:t>
      </w:r>
      <w:r w:rsidR="00F06E1A" w:rsidRPr="00633B90">
        <w:rPr>
          <w:rFonts w:ascii="Arial" w:hAnsi="Arial" w:cs="Arial"/>
          <w:sz w:val="22"/>
          <w:szCs w:val="22"/>
        </w:rPr>
        <w:t xml:space="preserve"> (z wyłączeniem prawa do wypowiedzenia)</w:t>
      </w:r>
      <w:r w:rsidR="007B70E7" w:rsidRPr="00633B90">
        <w:rPr>
          <w:rFonts w:ascii="Arial" w:hAnsi="Arial" w:cs="Arial"/>
          <w:sz w:val="22"/>
          <w:szCs w:val="22"/>
        </w:rPr>
        <w:t xml:space="preserve"> i terytorialnych, na wszelkich </w:t>
      </w:r>
      <w:r w:rsidR="00D91059" w:rsidRPr="00633B90">
        <w:rPr>
          <w:rFonts w:ascii="Arial" w:hAnsi="Arial" w:cs="Arial"/>
          <w:sz w:val="22"/>
          <w:szCs w:val="22"/>
        </w:rPr>
        <w:t xml:space="preserve">polach eksploatacji </w:t>
      </w:r>
      <w:r w:rsidR="007B70E7" w:rsidRPr="00633B90">
        <w:rPr>
          <w:rFonts w:ascii="Arial" w:hAnsi="Arial" w:cs="Arial"/>
          <w:sz w:val="22"/>
          <w:szCs w:val="22"/>
        </w:rPr>
        <w:t xml:space="preserve">znanych w chwili </w:t>
      </w:r>
      <w:r w:rsidR="00D91059" w:rsidRPr="00633B90">
        <w:rPr>
          <w:rFonts w:ascii="Arial" w:hAnsi="Arial" w:cs="Arial"/>
          <w:sz w:val="22"/>
          <w:szCs w:val="22"/>
        </w:rPr>
        <w:t>zgłoszenia pracy konkursowej Organizatorowi</w:t>
      </w:r>
      <w:r w:rsidR="007B70E7" w:rsidRPr="00633B90">
        <w:rPr>
          <w:rFonts w:ascii="Arial" w:hAnsi="Arial" w:cs="Arial"/>
          <w:sz w:val="22"/>
          <w:szCs w:val="22"/>
        </w:rPr>
        <w:t xml:space="preserve">, a w </w:t>
      </w:r>
      <w:r w:rsidR="006168D0" w:rsidRPr="00633B90">
        <w:rPr>
          <w:rFonts w:ascii="Arial" w:hAnsi="Arial" w:cs="Arial"/>
          <w:sz w:val="22"/>
          <w:szCs w:val="22"/>
        </w:rPr>
        <w:t>sz</w:t>
      </w:r>
      <w:r w:rsidR="007B70E7" w:rsidRPr="00633B90">
        <w:rPr>
          <w:rFonts w:ascii="Arial" w:hAnsi="Arial" w:cs="Arial"/>
          <w:sz w:val="22"/>
          <w:szCs w:val="22"/>
        </w:rPr>
        <w:t>czególności:</w:t>
      </w:r>
    </w:p>
    <w:p w14:paraId="1E995E4B" w14:textId="6A9F9C0A" w:rsidR="007B70E7" w:rsidRPr="00563EE4" w:rsidRDefault="007B70E7" w:rsidP="00563EE4">
      <w:pPr>
        <w:pStyle w:val="Akapitzlist"/>
        <w:numPr>
          <w:ilvl w:val="0"/>
          <w:numId w:val="37"/>
        </w:num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w zakresie utrwalenia</w:t>
      </w:r>
      <w:r w:rsidR="00B8562C" w:rsidRPr="00563EE4">
        <w:rPr>
          <w:rFonts w:ascii="Arial" w:hAnsi="Arial" w:cs="Arial"/>
          <w:sz w:val="22"/>
          <w:szCs w:val="22"/>
        </w:rPr>
        <w:t>, modyfikacji</w:t>
      </w:r>
      <w:r w:rsidRPr="00563EE4">
        <w:rPr>
          <w:rFonts w:ascii="Arial" w:hAnsi="Arial" w:cs="Arial"/>
          <w:sz w:val="22"/>
          <w:szCs w:val="22"/>
        </w:rPr>
        <w:t xml:space="preserve"> i zwielokrotnienia prac - wytwarzanie dowolną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techniką, w tym drukarską, reprograficzną, zapisu magnetycznego oraz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 xml:space="preserve">techniką cyfrową, </w:t>
      </w:r>
    </w:p>
    <w:p w14:paraId="7CC33032" w14:textId="79E20760" w:rsidR="007B70E7" w:rsidRPr="00563EE4" w:rsidRDefault="007B70E7" w:rsidP="00563EE4">
      <w:pPr>
        <w:pStyle w:val="Akapitzlist"/>
        <w:numPr>
          <w:ilvl w:val="0"/>
          <w:numId w:val="37"/>
        </w:num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w zakresie obrotu oryginałem lub egzemplarzami prac </w:t>
      </w:r>
      <w:r w:rsidR="00563EE4" w:rsidRPr="00563EE4">
        <w:rPr>
          <w:rFonts w:ascii="Arial" w:hAnsi="Arial" w:cs="Arial"/>
          <w:sz w:val="22"/>
          <w:szCs w:val="22"/>
        </w:rPr>
        <w:t>–</w:t>
      </w:r>
      <w:r w:rsidRPr="00563EE4">
        <w:rPr>
          <w:rFonts w:ascii="Arial" w:hAnsi="Arial" w:cs="Arial"/>
          <w:sz w:val="22"/>
          <w:szCs w:val="22"/>
        </w:rPr>
        <w:t xml:space="preserve"> wprowadzenie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do obrotu, użyczenie, najem oryginału lub egzemplarzy dzieła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wprowadzania do obrotu nośników zapisów wszelkiego rodzaju, w tym np.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CD, DVD, Blue-ray, a także publikacji wydawniczych realizowanych na podstawie prac lub z ich wykorzystaniem,</w:t>
      </w:r>
    </w:p>
    <w:p w14:paraId="671CDCE8" w14:textId="60C8F0F3" w:rsidR="007B70E7" w:rsidRPr="00563EE4" w:rsidRDefault="007B70E7" w:rsidP="00563EE4">
      <w:pPr>
        <w:pStyle w:val="Akapitzlist"/>
        <w:numPr>
          <w:ilvl w:val="0"/>
          <w:numId w:val="37"/>
        </w:num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wszelkie rozpowszechnianie, w tym wprowadzania zapisów prac do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pamięci komputerów i serwerów sieci komputerowych, w tym ogólnie dostępnych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w rodzaju Internet i udostępniania ich użytkownikom takich sieci,</w:t>
      </w:r>
    </w:p>
    <w:p w14:paraId="59539C1A" w14:textId="4C8A0068" w:rsidR="007B70E7" w:rsidRPr="00563EE4" w:rsidRDefault="007B70E7" w:rsidP="00563EE4">
      <w:pPr>
        <w:pStyle w:val="Akapitzlist"/>
        <w:numPr>
          <w:ilvl w:val="0"/>
          <w:numId w:val="37"/>
        </w:numPr>
        <w:suppressAutoHyphens/>
        <w:ind w:left="1560"/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przekazywania lub przesyłania prac pomiędzy komputerami,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serwerami i użytkownikami (korzystającymi), innymi odbiorcami, przy pomocy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>wszelkiego rodzaju środków i technik,</w:t>
      </w:r>
    </w:p>
    <w:p w14:paraId="779879E4" w14:textId="6792EB1E" w:rsidR="007B70E7" w:rsidRPr="00563EE4" w:rsidRDefault="007B70E7" w:rsidP="00563EE4">
      <w:pPr>
        <w:pStyle w:val="Akapitzlist"/>
        <w:numPr>
          <w:ilvl w:val="0"/>
          <w:numId w:val="37"/>
        </w:numPr>
        <w:suppressAutoHyphens/>
        <w:ind w:left="1560"/>
        <w:jc w:val="both"/>
        <w:rPr>
          <w:rFonts w:ascii="Arial" w:hAnsi="Arial" w:cs="Arial"/>
        </w:rPr>
      </w:pPr>
      <w:r w:rsidRPr="00563EE4">
        <w:rPr>
          <w:rFonts w:ascii="Arial" w:hAnsi="Arial" w:cs="Arial"/>
          <w:sz w:val="22"/>
          <w:szCs w:val="22"/>
        </w:rPr>
        <w:t>publiczne udostępnianie prac, zarówno odpłatne, jak i nieodpłatne,</w:t>
      </w:r>
      <w:r w:rsidR="00563EE4" w:rsidRPr="00563EE4">
        <w:rPr>
          <w:rFonts w:ascii="Arial" w:hAnsi="Arial" w:cs="Arial"/>
          <w:sz w:val="22"/>
          <w:szCs w:val="22"/>
        </w:rPr>
        <w:t xml:space="preserve"> </w:t>
      </w:r>
      <w:r w:rsidRPr="00563EE4">
        <w:rPr>
          <w:rFonts w:ascii="Arial" w:hAnsi="Arial" w:cs="Arial"/>
          <w:sz w:val="22"/>
          <w:szCs w:val="22"/>
        </w:rPr>
        <w:t xml:space="preserve">w tym w trakcie prezentacji i konferencji oraz w taki sposób, aby każdy mógł mieć do nich dostęp w miejscu i w czasie przez siebie wybranym, w tym także w sieciach telekomunikacyjnych i komputerowych lub w związku ze </w:t>
      </w:r>
      <w:r w:rsidRPr="00563EE4">
        <w:rPr>
          <w:rFonts w:ascii="Arial" w:hAnsi="Arial" w:cs="Arial"/>
          <w:sz w:val="22"/>
          <w:szCs w:val="22"/>
        </w:rPr>
        <w:lastRenderedPageBreak/>
        <w:t>świadczeniem usług telekomunikacyjnych, w tym również - z zastosowaniem w tym celu usług interaktywnych</w:t>
      </w:r>
      <w:r w:rsidRPr="00563EE4">
        <w:rPr>
          <w:rFonts w:ascii="Arial" w:hAnsi="Arial" w:cs="Arial"/>
        </w:rPr>
        <w:t>.</w:t>
      </w:r>
    </w:p>
    <w:p w14:paraId="2F8927F9" w14:textId="77777777" w:rsidR="007B70E7" w:rsidRPr="00633B90" w:rsidRDefault="00D91059" w:rsidP="00633B90">
      <w:pPr>
        <w:pStyle w:val="Akapitzlist"/>
        <w:numPr>
          <w:ilvl w:val="0"/>
          <w:numId w:val="3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 xml:space="preserve">Uczestnik konkursu </w:t>
      </w:r>
      <w:r w:rsidR="007B70E7" w:rsidRPr="00633B90">
        <w:rPr>
          <w:rFonts w:ascii="Arial" w:hAnsi="Arial" w:cs="Arial"/>
          <w:sz w:val="22"/>
          <w:szCs w:val="22"/>
        </w:rPr>
        <w:t xml:space="preserve">upoważnia również </w:t>
      </w:r>
      <w:r w:rsidRPr="00633B90">
        <w:rPr>
          <w:rFonts w:ascii="Arial" w:hAnsi="Arial" w:cs="Arial"/>
          <w:sz w:val="22"/>
          <w:szCs w:val="22"/>
        </w:rPr>
        <w:t xml:space="preserve">Organizatora </w:t>
      </w:r>
      <w:r w:rsidR="007B70E7" w:rsidRPr="00633B90">
        <w:rPr>
          <w:rFonts w:ascii="Arial" w:hAnsi="Arial" w:cs="Arial"/>
          <w:sz w:val="22"/>
          <w:szCs w:val="22"/>
        </w:rPr>
        <w:t>do rozporządzania oraz</w:t>
      </w:r>
      <w:r w:rsidRPr="00633B90">
        <w:rPr>
          <w:rFonts w:ascii="Arial" w:hAnsi="Arial" w:cs="Arial"/>
          <w:sz w:val="22"/>
          <w:szCs w:val="22"/>
        </w:rPr>
        <w:t xml:space="preserve"> </w:t>
      </w:r>
      <w:r w:rsidR="007B70E7" w:rsidRPr="00633B90">
        <w:rPr>
          <w:rFonts w:ascii="Arial" w:hAnsi="Arial" w:cs="Arial"/>
          <w:sz w:val="22"/>
          <w:szCs w:val="22"/>
        </w:rPr>
        <w:t>korzystania z prac, w zakresie wskazanym</w:t>
      </w:r>
      <w:r w:rsidRPr="00633B90">
        <w:rPr>
          <w:rFonts w:ascii="Arial" w:hAnsi="Arial" w:cs="Arial"/>
          <w:sz w:val="22"/>
          <w:szCs w:val="22"/>
        </w:rPr>
        <w:t xml:space="preserve"> </w:t>
      </w:r>
      <w:r w:rsidR="007B70E7" w:rsidRPr="00633B90">
        <w:rPr>
          <w:rFonts w:ascii="Arial" w:hAnsi="Arial" w:cs="Arial"/>
          <w:sz w:val="22"/>
          <w:szCs w:val="22"/>
        </w:rPr>
        <w:t xml:space="preserve">w </w:t>
      </w:r>
      <w:r w:rsidR="00DD5E56" w:rsidRPr="00633B90">
        <w:rPr>
          <w:rFonts w:ascii="Arial" w:hAnsi="Arial" w:cs="Arial"/>
          <w:sz w:val="22"/>
          <w:szCs w:val="22"/>
        </w:rPr>
        <w:t>u</w:t>
      </w:r>
      <w:r w:rsidRPr="00633B90">
        <w:rPr>
          <w:rFonts w:ascii="Arial" w:hAnsi="Arial" w:cs="Arial"/>
          <w:sz w:val="22"/>
          <w:szCs w:val="22"/>
        </w:rPr>
        <w:t xml:space="preserve">st 2. </w:t>
      </w:r>
      <w:r w:rsidR="007B70E7" w:rsidRPr="00633B90">
        <w:rPr>
          <w:rFonts w:ascii="Arial" w:hAnsi="Arial" w:cs="Arial"/>
          <w:sz w:val="22"/>
          <w:szCs w:val="22"/>
        </w:rPr>
        <w:t>Wskazane upoważnienie może być przenoszone na osoby</w:t>
      </w:r>
      <w:r w:rsidRPr="00633B90">
        <w:rPr>
          <w:rFonts w:ascii="Arial" w:hAnsi="Arial" w:cs="Arial"/>
          <w:sz w:val="22"/>
          <w:szCs w:val="22"/>
        </w:rPr>
        <w:t xml:space="preserve"> </w:t>
      </w:r>
      <w:r w:rsidR="007B70E7" w:rsidRPr="00633B90">
        <w:rPr>
          <w:rFonts w:ascii="Arial" w:hAnsi="Arial" w:cs="Arial"/>
          <w:sz w:val="22"/>
          <w:szCs w:val="22"/>
        </w:rPr>
        <w:t>trzecie bez konieczności uzyskiwania odrębnej zgody.</w:t>
      </w:r>
    </w:p>
    <w:p w14:paraId="3BCF56F2" w14:textId="77777777" w:rsidR="007B70E7" w:rsidRPr="00633B90" w:rsidRDefault="007B70E7" w:rsidP="00633B90">
      <w:pPr>
        <w:pStyle w:val="Akapitzlist"/>
        <w:numPr>
          <w:ilvl w:val="0"/>
          <w:numId w:val="3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3B90">
        <w:rPr>
          <w:rFonts w:ascii="Arial" w:hAnsi="Arial" w:cs="Arial"/>
          <w:sz w:val="22"/>
          <w:szCs w:val="22"/>
        </w:rPr>
        <w:t xml:space="preserve">Przejście praw autorskich do prac nastąpi z momentem przekazania </w:t>
      </w:r>
      <w:r w:rsidR="00D91059" w:rsidRPr="00633B90">
        <w:rPr>
          <w:rFonts w:ascii="Arial" w:hAnsi="Arial" w:cs="Arial"/>
          <w:sz w:val="22"/>
          <w:szCs w:val="22"/>
        </w:rPr>
        <w:t xml:space="preserve">Organizatorowi </w:t>
      </w:r>
      <w:r w:rsidRPr="00633B90">
        <w:rPr>
          <w:rFonts w:ascii="Arial" w:hAnsi="Arial" w:cs="Arial"/>
          <w:sz w:val="22"/>
          <w:szCs w:val="22"/>
        </w:rPr>
        <w:t>prac w ramach Konkursu, zgodnie z zapisami w niniejszym Regulaminie</w:t>
      </w:r>
    </w:p>
    <w:p w14:paraId="1C475370" w14:textId="13A64AAA" w:rsidR="007B70E7" w:rsidRPr="00633B90" w:rsidRDefault="007B70E7" w:rsidP="00633B90">
      <w:pPr>
        <w:pStyle w:val="Akapitzlist"/>
        <w:keepLines/>
        <w:numPr>
          <w:ilvl w:val="0"/>
          <w:numId w:val="36"/>
        </w:numPr>
        <w:jc w:val="both"/>
        <w:rPr>
          <w:rFonts w:ascii="Arial" w:hAnsi="Arial" w:cs="Arial"/>
        </w:rPr>
      </w:pPr>
      <w:r w:rsidRPr="00633B90">
        <w:rPr>
          <w:rFonts w:ascii="Arial" w:hAnsi="Arial" w:cs="Arial"/>
          <w:sz w:val="22"/>
          <w:szCs w:val="22"/>
        </w:rPr>
        <w:t>Organizator konkursu zastrzega sobie prawo do ewentualnych modyfikacji zwycięskie</w:t>
      </w:r>
      <w:r w:rsidR="00D91059" w:rsidRPr="00633B90">
        <w:rPr>
          <w:rFonts w:ascii="Arial" w:hAnsi="Arial" w:cs="Arial"/>
          <w:sz w:val="22"/>
          <w:szCs w:val="22"/>
        </w:rPr>
        <w:t>j</w:t>
      </w:r>
      <w:r w:rsidRPr="00633B90">
        <w:rPr>
          <w:rFonts w:ascii="Arial" w:hAnsi="Arial" w:cs="Arial"/>
          <w:sz w:val="22"/>
          <w:szCs w:val="22"/>
        </w:rPr>
        <w:t xml:space="preserve"> </w:t>
      </w:r>
      <w:r w:rsidR="00D91059" w:rsidRPr="00633B90">
        <w:rPr>
          <w:rFonts w:ascii="Arial" w:hAnsi="Arial" w:cs="Arial"/>
          <w:sz w:val="22"/>
          <w:szCs w:val="22"/>
        </w:rPr>
        <w:t xml:space="preserve">pracy konkursowej </w:t>
      </w:r>
      <w:r w:rsidRPr="00633B90">
        <w:rPr>
          <w:rFonts w:ascii="Arial" w:hAnsi="Arial" w:cs="Arial"/>
          <w:sz w:val="22"/>
          <w:szCs w:val="22"/>
        </w:rPr>
        <w:t>z poszanowaniem oryginalnej formy, w celu jego skutecznego wykorzystania</w:t>
      </w:r>
      <w:r w:rsidRPr="00633B90">
        <w:rPr>
          <w:rFonts w:ascii="Arial" w:hAnsi="Arial" w:cs="Arial"/>
        </w:rPr>
        <w:t>. </w:t>
      </w:r>
    </w:p>
    <w:p w14:paraId="7758BB23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</w:p>
    <w:p w14:paraId="22102A8C" w14:textId="77777777" w:rsidR="007B70E7" w:rsidRPr="002F7794" w:rsidRDefault="007B70E7" w:rsidP="003822DA">
      <w:pPr>
        <w:keepLines/>
        <w:spacing w:after="0" w:line="240" w:lineRule="auto"/>
        <w:rPr>
          <w:rFonts w:ascii="Arial" w:hAnsi="Arial" w:cs="Arial"/>
        </w:rPr>
      </w:pPr>
      <w:r w:rsidRPr="002F7794">
        <w:rPr>
          <w:rFonts w:ascii="Arial" w:hAnsi="Arial" w:cs="Arial"/>
          <w:b/>
        </w:rPr>
        <w:t>VIII. Postanowienia końcowe</w:t>
      </w:r>
      <w:r w:rsidRPr="002F7794">
        <w:rPr>
          <w:rFonts w:ascii="Arial" w:hAnsi="Arial" w:cs="Arial"/>
        </w:rPr>
        <w:t> </w:t>
      </w:r>
    </w:p>
    <w:p w14:paraId="576B31C4" w14:textId="3F842741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Przesłane prace nie podlegają zwrotowi. </w:t>
      </w:r>
    </w:p>
    <w:p w14:paraId="46611CD2" w14:textId="2BF0AE68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Organizator zastrzega sobie prawo przerwania, zmiany lub przedłużenia konkursu </w:t>
      </w:r>
    </w:p>
    <w:p w14:paraId="169B7E5B" w14:textId="77777777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w razie wystąpienia przyczyn od niego niezależnych. </w:t>
      </w:r>
    </w:p>
    <w:p w14:paraId="664B2945" w14:textId="0BB55243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Organizatorowi przysługuje prawo unieważnienia konkursu bez podania przyczyny oraz do nie wyłaniania zwycięzcy. </w:t>
      </w:r>
    </w:p>
    <w:p w14:paraId="6C7B2F74" w14:textId="423F02BF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Osoby, które nie spełnią któregokolwiek z wymogów określonych w niniejszym Regulaminie lub podadzą nieprawdziwe informacje, zostaną automatycznie wyłączone z udziału w konkursie. </w:t>
      </w:r>
    </w:p>
    <w:p w14:paraId="4CD86ADA" w14:textId="1D188730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Interpretacja zasad Regulaminu Konkursu należy wyłączenie do Organizatora, który zastrzega sobie możliwość zmian i uzupełnień.</w:t>
      </w:r>
    </w:p>
    <w:p w14:paraId="258814D3" w14:textId="75849776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Zgłoszenie do udziału w konkursie jest jednoznaczne z zawarciem umowy ws. udziału w konkursie. Warunki umowy zostały określone w niniejszym regulaminie.</w:t>
      </w:r>
    </w:p>
    <w:p w14:paraId="70939E25" w14:textId="323A9E59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Państwa dane osobowe ( w zakresie: imię i nazwisko oraz miejscowość zamieszkania laureatów konkursu) i wizerunek jako uczestników konkursu będą przekazane do rozpowszechnienia na stronach internetowych: powiatu świdwińskiego oraz będą rozpowszechniane w miesięczniku „Panorama” wydawanym   przez Starostwo Powiatowe w Świdwinie</w:t>
      </w:r>
      <w:r w:rsidR="00C85CBA">
        <w:rPr>
          <w:rFonts w:ascii="Arial" w:hAnsi="Arial" w:cs="Arial"/>
          <w:sz w:val="22"/>
          <w:szCs w:val="22"/>
        </w:rPr>
        <w:t>.</w:t>
      </w:r>
    </w:p>
    <w:p w14:paraId="6A26D3D2" w14:textId="1663E1B9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Powiat Świdwiński-Starostwo Powiatowe w Świdwinie spełnia obowiązek informacyjny,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z późn. zm. poprzez publikację na stronie internetowej www.powiatswidwinski.pl.</w:t>
      </w:r>
    </w:p>
    <w:p w14:paraId="6E990C28" w14:textId="6135AD77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Niniejszy Regulamin podlega ogłoszeniu z możliwością pobrania i wydruku na stronie internetowej Organizatora:  www.powiatswidwinski.pl</w:t>
      </w:r>
    </w:p>
    <w:p w14:paraId="007457D1" w14:textId="66305121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 xml:space="preserve">Przystąpienie uczestnika do konkursu jest równoznaczne z akceptacją treści niniejszego Regulaminu. </w:t>
      </w:r>
    </w:p>
    <w:p w14:paraId="0A599504" w14:textId="172FCD09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Wszelkie kwestie sporne rozstrzygać będzie Organizator Konkursu.</w:t>
      </w:r>
    </w:p>
    <w:p w14:paraId="78162EE9" w14:textId="562500A0" w:rsidR="007A3FCB" w:rsidRPr="00563EE4" w:rsidRDefault="007A3FCB" w:rsidP="00563EE4">
      <w:pPr>
        <w:pStyle w:val="Akapitzlist"/>
        <w:keepLines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563EE4">
        <w:rPr>
          <w:rFonts w:ascii="Arial" w:hAnsi="Arial" w:cs="Arial"/>
          <w:sz w:val="22"/>
          <w:szCs w:val="22"/>
        </w:rPr>
        <w:t>Załącznik nr 1 stanowi integralną część Regulaminu.</w:t>
      </w:r>
    </w:p>
    <w:sectPr w:rsidR="007A3FCB" w:rsidRPr="00563EE4" w:rsidSect="00CE0780"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C1D59" w14:textId="77777777" w:rsidR="007E7649" w:rsidRDefault="007E7649" w:rsidP="00871C12">
      <w:pPr>
        <w:spacing w:after="0" w:line="240" w:lineRule="auto"/>
      </w:pPr>
      <w:r>
        <w:separator/>
      </w:r>
    </w:p>
  </w:endnote>
  <w:endnote w:type="continuationSeparator" w:id="0">
    <w:p w14:paraId="5F64A0B9" w14:textId="77777777" w:rsidR="007E7649" w:rsidRDefault="007E7649" w:rsidP="008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D463D" w14:textId="6023F2BD" w:rsidR="003C27B7" w:rsidRPr="00BD13E7" w:rsidRDefault="00DD5E56" w:rsidP="003C27B7">
    <w:pPr>
      <w:pStyle w:val="Stopka"/>
      <w:spacing w:before="120"/>
      <w:rPr>
        <w:rFonts w:asciiTheme="majorHAnsi" w:hAnsiTheme="majorHAnsi"/>
        <w:b/>
        <w:sz w:val="19"/>
        <w:szCs w:val="19"/>
      </w:rPr>
    </w:pPr>
    <w:r>
      <w:rPr>
        <w:rFonts w:ascii="Cambria" w:hAnsi="Cambria" w:cs="Arial"/>
        <w:noProof/>
        <w:sz w:val="18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1A548DA" wp14:editId="5E242E2D">
              <wp:simplePos x="0" y="0"/>
              <wp:positionH relativeFrom="column">
                <wp:posOffset>-4445</wp:posOffset>
              </wp:positionH>
              <wp:positionV relativeFrom="paragraph">
                <wp:posOffset>23494</wp:posOffset>
              </wp:positionV>
              <wp:extent cx="5715000" cy="0"/>
              <wp:effectExtent l="0" t="0" r="19050" b="19050"/>
              <wp:wrapNone/>
              <wp:docPr id="23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9CBA16" id="Łącznik prostoliniow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.85pt" to="44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3C27B7" w:rsidRPr="00BD13E7">
      <w:rPr>
        <w:rFonts w:asciiTheme="majorHAnsi" w:hAnsiTheme="majorHAnsi"/>
        <w:sz w:val="19"/>
        <w:szCs w:val="19"/>
      </w:rPr>
      <w:t xml:space="preserve"> </w:t>
    </w:r>
  </w:p>
  <w:p w14:paraId="57CC7763" w14:textId="77777777" w:rsidR="003C27B7" w:rsidRPr="00BD13E7" w:rsidRDefault="003C27B7" w:rsidP="00231066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Starostwo Powiatowe w Świdwinie</w:t>
    </w:r>
  </w:p>
  <w:p w14:paraId="5A0CFA03" w14:textId="77777777" w:rsidR="003C27B7" w:rsidRPr="00BD13E7" w:rsidRDefault="003C27B7" w:rsidP="00231066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ul.</w:t>
    </w:r>
    <w:r>
      <w:rPr>
        <w:rFonts w:asciiTheme="majorHAnsi" w:hAnsiTheme="majorHAnsi"/>
        <w:sz w:val="19"/>
        <w:szCs w:val="19"/>
      </w:rPr>
      <w:t xml:space="preserve"> Mieszka I 16, </w:t>
    </w:r>
    <w:r w:rsidRPr="00BD13E7">
      <w:rPr>
        <w:rFonts w:asciiTheme="majorHAnsi" w:hAnsiTheme="majorHAnsi"/>
        <w:sz w:val="19"/>
        <w:szCs w:val="19"/>
      </w:rPr>
      <w:t>78-300 Świdwin</w:t>
    </w:r>
  </w:p>
  <w:p w14:paraId="3EE03841" w14:textId="77777777" w:rsidR="003C27B7" w:rsidRPr="00BD13E7" w:rsidRDefault="003C27B7" w:rsidP="00231066">
    <w:pPr>
      <w:pStyle w:val="Stopka"/>
      <w:jc w:val="center"/>
      <w:rPr>
        <w:rFonts w:asciiTheme="majorHAnsi" w:hAnsiTheme="majorHAnsi"/>
        <w:b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tel. 94 36 50 347, faks 94 36 50</w:t>
    </w:r>
    <w:r>
      <w:rPr>
        <w:rFonts w:asciiTheme="majorHAnsi" w:hAnsiTheme="majorHAnsi"/>
        <w:sz w:val="19"/>
        <w:szCs w:val="19"/>
      </w:rPr>
      <w:t> </w:t>
    </w:r>
    <w:r w:rsidRPr="00BD13E7">
      <w:rPr>
        <w:rFonts w:asciiTheme="majorHAnsi" w:hAnsiTheme="majorHAnsi"/>
        <w:sz w:val="19"/>
        <w:szCs w:val="19"/>
      </w:rPr>
      <w:t>330</w:t>
    </w:r>
  </w:p>
  <w:p w14:paraId="3ADAF66C" w14:textId="77777777" w:rsidR="00D41854" w:rsidRDefault="00D41854" w:rsidP="00231066">
    <w:pPr>
      <w:pStyle w:val="Stopka"/>
      <w:jc w:val="center"/>
      <w:rPr>
        <w:rFonts w:asciiTheme="majorHAnsi" w:hAnsiTheme="majorHAnsi"/>
        <w:sz w:val="19"/>
        <w:szCs w:val="19"/>
      </w:rPr>
    </w:pPr>
  </w:p>
  <w:p w14:paraId="7D2C5AC8" w14:textId="77777777" w:rsidR="003C27B7" w:rsidRPr="00A83A3E" w:rsidRDefault="003C27B7" w:rsidP="003C27B7">
    <w:pPr>
      <w:pStyle w:val="Stopka"/>
      <w:rPr>
        <w:rFonts w:asciiTheme="majorHAnsi" w:hAnsiTheme="majorHAnsi"/>
        <w:sz w:val="19"/>
        <w:szCs w:val="19"/>
      </w:rPr>
    </w:pPr>
  </w:p>
  <w:p w14:paraId="29A3AAC9" w14:textId="77777777" w:rsidR="00871C12" w:rsidRDefault="00871C12">
    <w:pPr>
      <w:pStyle w:val="Stopka"/>
    </w:pPr>
  </w:p>
  <w:p w14:paraId="06DBABE0" w14:textId="77777777" w:rsidR="00871C12" w:rsidRDefault="00871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8AC13" w14:textId="77777777" w:rsidR="007E7649" w:rsidRDefault="007E7649" w:rsidP="00871C12">
      <w:pPr>
        <w:spacing w:after="0" w:line="240" w:lineRule="auto"/>
      </w:pPr>
      <w:r>
        <w:separator/>
      </w:r>
    </w:p>
  </w:footnote>
  <w:footnote w:type="continuationSeparator" w:id="0">
    <w:p w14:paraId="0EBAA464" w14:textId="77777777" w:rsidR="007E7649" w:rsidRDefault="007E7649" w:rsidP="0087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0D69F1"/>
    <w:multiLevelType w:val="hybridMultilevel"/>
    <w:tmpl w:val="BD84F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C87E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365"/>
    <w:multiLevelType w:val="hybridMultilevel"/>
    <w:tmpl w:val="FD2E8394"/>
    <w:lvl w:ilvl="0" w:tplc="33049D5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0E8E3D2">
      <w:start w:val="1"/>
      <w:numFmt w:val="decimal"/>
      <w:lvlText w:val="%2."/>
      <w:lvlJc w:val="left"/>
      <w:pPr>
        <w:ind w:left="795" w:hanging="435"/>
      </w:pPr>
      <w:rPr>
        <w:rFonts w:ascii="Arial" w:eastAsia="Times New Roman" w:hAnsi="Arial" w:cs="Arial" w:hint="default"/>
      </w:rPr>
    </w:lvl>
    <w:lvl w:ilvl="2" w:tplc="3FCAA58A">
      <w:start w:val="2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FECEAE0E">
      <w:start w:val="1"/>
      <w:numFmt w:val="lowerLetter"/>
      <w:lvlText w:val="%4.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4073864"/>
    <w:multiLevelType w:val="hybridMultilevel"/>
    <w:tmpl w:val="DF3ECD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182A26"/>
    <w:multiLevelType w:val="hybridMultilevel"/>
    <w:tmpl w:val="3DDEDF5A"/>
    <w:lvl w:ilvl="0" w:tplc="16B2F0DE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05541A10"/>
    <w:multiLevelType w:val="hybridMultilevel"/>
    <w:tmpl w:val="C8806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279DF"/>
    <w:multiLevelType w:val="hybridMultilevel"/>
    <w:tmpl w:val="6A084CD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A4408"/>
    <w:multiLevelType w:val="hybridMultilevel"/>
    <w:tmpl w:val="7096B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1ED0"/>
    <w:multiLevelType w:val="hybridMultilevel"/>
    <w:tmpl w:val="6E426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E27A9"/>
    <w:multiLevelType w:val="hybridMultilevel"/>
    <w:tmpl w:val="43D0001A"/>
    <w:lvl w:ilvl="0" w:tplc="4D32E666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6DC3148"/>
    <w:multiLevelType w:val="hybridMultilevel"/>
    <w:tmpl w:val="BEE88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06BFA"/>
    <w:multiLevelType w:val="hybridMultilevel"/>
    <w:tmpl w:val="C0F4D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C48D8"/>
    <w:multiLevelType w:val="hybridMultilevel"/>
    <w:tmpl w:val="AE74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751BA"/>
    <w:multiLevelType w:val="hybridMultilevel"/>
    <w:tmpl w:val="1A86D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610A6"/>
    <w:multiLevelType w:val="hybridMultilevel"/>
    <w:tmpl w:val="E37E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6908"/>
    <w:multiLevelType w:val="hybridMultilevel"/>
    <w:tmpl w:val="42FAF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37CC"/>
    <w:multiLevelType w:val="hybridMultilevel"/>
    <w:tmpl w:val="A46E785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D35DE"/>
    <w:multiLevelType w:val="hybridMultilevel"/>
    <w:tmpl w:val="9392B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310B7"/>
    <w:multiLevelType w:val="hybridMultilevel"/>
    <w:tmpl w:val="76AC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E145C"/>
    <w:multiLevelType w:val="hybridMultilevel"/>
    <w:tmpl w:val="6CA46ED6"/>
    <w:lvl w:ilvl="0" w:tplc="603C3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A1A04"/>
    <w:multiLevelType w:val="hybridMultilevel"/>
    <w:tmpl w:val="6C08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8296F"/>
    <w:multiLevelType w:val="hybridMultilevel"/>
    <w:tmpl w:val="61C8C6F0"/>
    <w:lvl w:ilvl="0" w:tplc="00000002">
      <w:start w:val="1"/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E46ABB"/>
    <w:multiLevelType w:val="hybridMultilevel"/>
    <w:tmpl w:val="B2C26FF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5881332"/>
    <w:multiLevelType w:val="hybridMultilevel"/>
    <w:tmpl w:val="0DCED702"/>
    <w:lvl w:ilvl="0" w:tplc="0415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5742424A"/>
    <w:multiLevelType w:val="hybridMultilevel"/>
    <w:tmpl w:val="97BE044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84E14"/>
    <w:multiLevelType w:val="hybridMultilevel"/>
    <w:tmpl w:val="8F3A238C"/>
    <w:lvl w:ilvl="0" w:tplc="1A76A9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5A425198"/>
    <w:multiLevelType w:val="hybridMultilevel"/>
    <w:tmpl w:val="D8863A7E"/>
    <w:lvl w:ilvl="0" w:tplc="00000002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54351"/>
    <w:multiLevelType w:val="hybridMultilevel"/>
    <w:tmpl w:val="9F98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42EE9"/>
    <w:multiLevelType w:val="hybridMultilevel"/>
    <w:tmpl w:val="9B7C8C24"/>
    <w:lvl w:ilvl="0" w:tplc="2ECE0754">
      <w:start w:val="1"/>
      <w:numFmt w:val="lowerLetter"/>
      <w:lvlText w:val="%1."/>
      <w:lvlJc w:val="left"/>
      <w:pPr>
        <w:ind w:left="15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29" w15:restartNumberingAfterBreak="0">
    <w:nsid w:val="5BD670B8"/>
    <w:multiLevelType w:val="hybridMultilevel"/>
    <w:tmpl w:val="F9221DA6"/>
    <w:lvl w:ilvl="0" w:tplc="4300D1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06D80"/>
    <w:multiLevelType w:val="hybridMultilevel"/>
    <w:tmpl w:val="51C0A0D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0C3C"/>
    <w:multiLevelType w:val="hybridMultilevel"/>
    <w:tmpl w:val="EE90C03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DB1A2A0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782B7E"/>
    <w:multiLevelType w:val="hybridMultilevel"/>
    <w:tmpl w:val="65BA2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562BC"/>
    <w:multiLevelType w:val="hybridMultilevel"/>
    <w:tmpl w:val="4894C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955B7"/>
    <w:multiLevelType w:val="hybridMultilevel"/>
    <w:tmpl w:val="3176F6BE"/>
    <w:lvl w:ilvl="0" w:tplc="0000000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1B745A0"/>
    <w:multiLevelType w:val="hybridMultilevel"/>
    <w:tmpl w:val="49222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D54D6"/>
    <w:multiLevelType w:val="hybridMultilevel"/>
    <w:tmpl w:val="B6D0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B19A8"/>
    <w:multiLevelType w:val="hybridMultilevel"/>
    <w:tmpl w:val="D382D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4"/>
  </w:num>
  <w:num w:numId="5">
    <w:abstractNumId w:val="5"/>
  </w:num>
  <w:num w:numId="6">
    <w:abstractNumId w:val="13"/>
  </w:num>
  <w:num w:numId="7">
    <w:abstractNumId w:val="36"/>
  </w:num>
  <w:num w:numId="8">
    <w:abstractNumId w:val="19"/>
  </w:num>
  <w:num w:numId="9">
    <w:abstractNumId w:val="2"/>
  </w:num>
  <w:num w:numId="10">
    <w:abstractNumId w:val="34"/>
  </w:num>
  <w:num w:numId="11">
    <w:abstractNumId w:val="16"/>
  </w:num>
  <w:num w:numId="12">
    <w:abstractNumId w:val="6"/>
  </w:num>
  <w:num w:numId="13">
    <w:abstractNumId w:val="24"/>
  </w:num>
  <w:num w:numId="14">
    <w:abstractNumId w:val="30"/>
  </w:num>
  <w:num w:numId="15">
    <w:abstractNumId w:val="26"/>
  </w:num>
  <w:num w:numId="16">
    <w:abstractNumId w:val="23"/>
  </w:num>
  <w:num w:numId="17">
    <w:abstractNumId w:val="17"/>
  </w:num>
  <w:num w:numId="18">
    <w:abstractNumId w:val="18"/>
  </w:num>
  <w:num w:numId="19">
    <w:abstractNumId w:val="31"/>
  </w:num>
  <w:num w:numId="20">
    <w:abstractNumId w:val="37"/>
  </w:num>
  <w:num w:numId="21">
    <w:abstractNumId w:val="12"/>
  </w:num>
  <w:num w:numId="22">
    <w:abstractNumId w:val="35"/>
  </w:num>
  <w:num w:numId="23">
    <w:abstractNumId w:val="1"/>
  </w:num>
  <w:num w:numId="24">
    <w:abstractNumId w:val="3"/>
  </w:num>
  <w:num w:numId="25">
    <w:abstractNumId w:val="27"/>
  </w:num>
  <w:num w:numId="26">
    <w:abstractNumId w:val="10"/>
  </w:num>
  <w:num w:numId="27">
    <w:abstractNumId w:val="21"/>
  </w:num>
  <w:num w:numId="28">
    <w:abstractNumId w:val="20"/>
  </w:num>
  <w:num w:numId="29">
    <w:abstractNumId w:val="4"/>
  </w:num>
  <w:num w:numId="30">
    <w:abstractNumId w:val="29"/>
  </w:num>
  <w:num w:numId="31">
    <w:abstractNumId w:val="11"/>
  </w:num>
  <w:num w:numId="32">
    <w:abstractNumId w:val="28"/>
  </w:num>
  <w:num w:numId="33">
    <w:abstractNumId w:val="32"/>
  </w:num>
  <w:num w:numId="34">
    <w:abstractNumId w:val="15"/>
  </w:num>
  <w:num w:numId="35">
    <w:abstractNumId w:val="8"/>
  </w:num>
  <w:num w:numId="36">
    <w:abstractNumId w:val="7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F"/>
    <w:rsid w:val="000666FC"/>
    <w:rsid w:val="000B302B"/>
    <w:rsid w:val="000D6E60"/>
    <w:rsid w:val="00115F6A"/>
    <w:rsid w:val="00151B01"/>
    <w:rsid w:val="001752F5"/>
    <w:rsid w:val="00193860"/>
    <w:rsid w:val="001F1E00"/>
    <w:rsid w:val="0022280A"/>
    <w:rsid w:val="00231066"/>
    <w:rsid w:val="002350DC"/>
    <w:rsid w:val="002865D8"/>
    <w:rsid w:val="002A3BFD"/>
    <w:rsid w:val="002D0123"/>
    <w:rsid w:val="002F7794"/>
    <w:rsid w:val="003011C1"/>
    <w:rsid w:val="00322C49"/>
    <w:rsid w:val="003308B7"/>
    <w:rsid w:val="00337555"/>
    <w:rsid w:val="00350A33"/>
    <w:rsid w:val="00362B1E"/>
    <w:rsid w:val="003822DA"/>
    <w:rsid w:val="00382389"/>
    <w:rsid w:val="00390483"/>
    <w:rsid w:val="003C27B7"/>
    <w:rsid w:val="003E35BF"/>
    <w:rsid w:val="0040318E"/>
    <w:rsid w:val="0041214F"/>
    <w:rsid w:val="00442B04"/>
    <w:rsid w:val="00442E45"/>
    <w:rsid w:val="00445EC2"/>
    <w:rsid w:val="00477202"/>
    <w:rsid w:val="00497ADB"/>
    <w:rsid w:val="004A51A0"/>
    <w:rsid w:val="004B59A9"/>
    <w:rsid w:val="004C60F0"/>
    <w:rsid w:val="004D0E1A"/>
    <w:rsid w:val="00507CFC"/>
    <w:rsid w:val="00526BBA"/>
    <w:rsid w:val="005360AD"/>
    <w:rsid w:val="00563EE4"/>
    <w:rsid w:val="005772DC"/>
    <w:rsid w:val="005B2AA1"/>
    <w:rsid w:val="005B526A"/>
    <w:rsid w:val="005E0022"/>
    <w:rsid w:val="006168D0"/>
    <w:rsid w:val="00621839"/>
    <w:rsid w:val="00630E31"/>
    <w:rsid w:val="00633B90"/>
    <w:rsid w:val="00635D00"/>
    <w:rsid w:val="00686FD7"/>
    <w:rsid w:val="006A0C09"/>
    <w:rsid w:val="006B507F"/>
    <w:rsid w:val="006E15F4"/>
    <w:rsid w:val="007117C5"/>
    <w:rsid w:val="00721654"/>
    <w:rsid w:val="007366E5"/>
    <w:rsid w:val="007548D6"/>
    <w:rsid w:val="00767FAF"/>
    <w:rsid w:val="007766DB"/>
    <w:rsid w:val="00777E2F"/>
    <w:rsid w:val="007818DB"/>
    <w:rsid w:val="00783ABB"/>
    <w:rsid w:val="007A3FCB"/>
    <w:rsid w:val="007B70E7"/>
    <w:rsid w:val="007E7649"/>
    <w:rsid w:val="0080786A"/>
    <w:rsid w:val="00820973"/>
    <w:rsid w:val="00832C0F"/>
    <w:rsid w:val="00871C12"/>
    <w:rsid w:val="008973F7"/>
    <w:rsid w:val="008B0C66"/>
    <w:rsid w:val="008D1797"/>
    <w:rsid w:val="00917494"/>
    <w:rsid w:val="009331C8"/>
    <w:rsid w:val="00933DC2"/>
    <w:rsid w:val="00966317"/>
    <w:rsid w:val="00976206"/>
    <w:rsid w:val="00986807"/>
    <w:rsid w:val="009C09E6"/>
    <w:rsid w:val="009F7258"/>
    <w:rsid w:val="00A16259"/>
    <w:rsid w:val="00A527F2"/>
    <w:rsid w:val="00A6404C"/>
    <w:rsid w:val="00A70C07"/>
    <w:rsid w:val="00A77C2F"/>
    <w:rsid w:val="00A806DF"/>
    <w:rsid w:val="00AB7845"/>
    <w:rsid w:val="00AF1FC8"/>
    <w:rsid w:val="00AF4B63"/>
    <w:rsid w:val="00B13A14"/>
    <w:rsid w:val="00B525BA"/>
    <w:rsid w:val="00B6637F"/>
    <w:rsid w:val="00B66C77"/>
    <w:rsid w:val="00B8024C"/>
    <w:rsid w:val="00B8562C"/>
    <w:rsid w:val="00BA750E"/>
    <w:rsid w:val="00BB229A"/>
    <w:rsid w:val="00BF5581"/>
    <w:rsid w:val="00C021B9"/>
    <w:rsid w:val="00C240DA"/>
    <w:rsid w:val="00C84170"/>
    <w:rsid w:val="00C85CBA"/>
    <w:rsid w:val="00C94702"/>
    <w:rsid w:val="00CE0780"/>
    <w:rsid w:val="00CF7D4F"/>
    <w:rsid w:val="00D41854"/>
    <w:rsid w:val="00D571D2"/>
    <w:rsid w:val="00D91059"/>
    <w:rsid w:val="00DD5E56"/>
    <w:rsid w:val="00E00ECD"/>
    <w:rsid w:val="00E3755D"/>
    <w:rsid w:val="00E42860"/>
    <w:rsid w:val="00E43F0F"/>
    <w:rsid w:val="00E7231B"/>
    <w:rsid w:val="00E75038"/>
    <w:rsid w:val="00E81B8C"/>
    <w:rsid w:val="00ED2AEB"/>
    <w:rsid w:val="00ED3559"/>
    <w:rsid w:val="00EE1B5A"/>
    <w:rsid w:val="00EF7F1C"/>
    <w:rsid w:val="00F06E1A"/>
    <w:rsid w:val="00F259F2"/>
    <w:rsid w:val="00F3452D"/>
    <w:rsid w:val="00F47289"/>
    <w:rsid w:val="00F634A8"/>
    <w:rsid w:val="00F66254"/>
    <w:rsid w:val="00F674CF"/>
    <w:rsid w:val="00F92E6E"/>
    <w:rsid w:val="00F97DB7"/>
    <w:rsid w:val="00FA02BD"/>
    <w:rsid w:val="00FA3FF9"/>
    <w:rsid w:val="00FA79B7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3688"/>
  <w15:docId w15:val="{80655BA6-6D5A-49B0-853B-EB3911A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7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7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0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7B70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7B70E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0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B70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66E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FC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F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swidw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AEF6-C898-41E4-9AA7-8B4337E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1543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 Skulimowski</cp:lastModifiedBy>
  <cp:revision>9</cp:revision>
  <cp:lastPrinted>2020-03-27T10:01:00Z</cp:lastPrinted>
  <dcterms:created xsi:type="dcterms:W3CDTF">2020-09-30T09:43:00Z</dcterms:created>
  <dcterms:modified xsi:type="dcterms:W3CDTF">2021-02-17T09:36:00Z</dcterms:modified>
</cp:coreProperties>
</file>