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1A" w:rsidRDefault="00A614D2" w:rsidP="0098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Baterie i a</w:t>
      </w:r>
      <w:r w:rsidR="00985F1A" w:rsidRPr="00985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kumulatory</w:t>
      </w:r>
    </w:p>
    <w:p w:rsidR="005B53B5" w:rsidRPr="00985F1A" w:rsidRDefault="005B53B5" w:rsidP="00985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4D2" w:rsidRDefault="00A614D2" w:rsidP="00985F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85F1A" w:rsidRPr="00985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Baterie i akumulatory zaliczane są do odpadów niebezpiecznych, których nie można wyrzucić do zwykłego kosza w domu czy na ulicy. </w:t>
      </w:r>
    </w:p>
    <w:p w:rsidR="00985F1A" w:rsidRDefault="00A614D2" w:rsidP="00985F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985F1A" w:rsidRPr="00985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uwagi na </w:t>
      </w:r>
      <w:r w:rsidR="00207B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to, ż</w:t>
      </w:r>
      <w:r w:rsidR="00985F1A" w:rsidRPr="00985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w swoim składzie zawierają</w:t>
      </w:r>
      <w:r w:rsidR="00207B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substancje trujące i niebezpieczne</w:t>
      </w:r>
      <w:r w:rsidR="00985F1A" w:rsidRPr="00985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życia i zdrowia człowieka oraz środowiska naturalnego należy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 wrzuc</w:t>
      </w:r>
      <w:r w:rsidR="00985F1A" w:rsidRPr="00985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specjalnych pojemników</w:t>
      </w:r>
      <w:r w:rsidR="00985F1A" w:rsidRPr="00985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ustawionych w </w:t>
      </w:r>
      <w:r w:rsidRPr="00985F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wyznaczonych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punktach.</w:t>
      </w:r>
    </w:p>
    <w:p w:rsidR="00094FD2" w:rsidRPr="00985F1A" w:rsidRDefault="00094FD2" w:rsidP="00985F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Baterie i </w:t>
      </w:r>
      <w:r w:rsidRPr="00094F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akumulatory </w:t>
      </w:r>
      <w:r w:rsidRPr="00094FD2">
        <w:rPr>
          <w:rFonts w:ascii="Times New Roman" w:hAnsi="Times New Roman" w:cs="Times New Roman"/>
          <w:sz w:val="24"/>
          <w:szCs w:val="24"/>
        </w:rPr>
        <w:t>wyrzucone na dzikie wysypisko potrafią skazić teren na wiele lat</w:t>
      </w:r>
      <w:r>
        <w:rPr>
          <w:rFonts w:ascii="Times New Roman" w:hAnsi="Times New Roman" w:cs="Times New Roman"/>
          <w:sz w:val="24"/>
          <w:szCs w:val="24"/>
        </w:rPr>
        <w:t>, ponieważ substancje niebezpieczne, które zawierają</w:t>
      </w:r>
      <w:r w:rsidRPr="00094FD2">
        <w:rPr>
          <w:rFonts w:ascii="Times New Roman" w:hAnsi="Times New Roman" w:cs="Times New Roman"/>
          <w:sz w:val="24"/>
          <w:szCs w:val="24"/>
        </w:rPr>
        <w:t xml:space="preserve"> przedostają się do gleby i wód</w:t>
      </w:r>
      <w:r>
        <w:t>. </w:t>
      </w:r>
    </w:p>
    <w:p w:rsidR="00770186" w:rsidRDefault="008D02FB" w:rsidP="008D0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Prawidłowe</w:t>
      </w:r>
      <w:r w:rsidRPr="008D02FB">
        <w:rPr>
          <w:rFonts w:ascii="Times New Roman" w:hAnsi="Times New Roman" w:cs="Times New Roman"/>
          <w:sz w:val="24"/>
          <w:szCs w:val="24"/>
        </w:rPr>
        <w:t xml:space="preserve"> zagospodarowane</w:t>
      </w:r>
      <w:r>
        <w:rPr>
          <w:rFonts w:ascii="Times New Roman" w:hAnsi="Times New Roman" w:cs="Times New Roman"/>
          <w:sz w:val="24"/>
          <w:szCs w:val="24"/>
        </w:rPr>
        <w:t xml:space="preserve"> tego typu odpadów polega na poddaniu ich </w:t>
      </w:r>
      <w:r w:rsidRPr="008D02FB">
        <w:rPr>
          <w:rFonts w:ascii="Times New Roman" w:hAnsi="Times New Roman" w:cs="Times New Roman"/>
          <w:sz w:val="24"/>
          <w:szCs w:val="24"/>
        </w:rPr>
        <w:t xml:space="preserve">recyklingowi, dzięki </w:t>
      </w:r>
      <w:r w:rsidR="00B61679">
        <w:rPr>
          <w:rFonts w:ascii="Times New Roman" w:hAnsi="Times New Roman" w:cs="Times New Roman"/>
          <w:sz w:val="24"/>
          <w:szCs w:val="24"/>
        </w:rPr>
        <w:t>któremu</w:t>
      </w:r>
      <w:r>
        <w:rPr>
          <w:rFonts w:ascii="Times New Roman" w:hAnsi="Times New Roman" w:cs="Times New Roman"/>
          <w:sz w:val="24"/>
          <w:szCs w:val="24"/>
        </w:rPr>
        <w:t xml:space="preserve">  unieszkodliwi</w:t>
      </w:r>
      <w:r w:rsidR="008D4E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8D02FB">
        <w:rPr>
          <w:rFonts w:ascii="Times New Roman" w:hAnsi="Times New Roman" w:cs="Times New Roman"/>
          <w:sz w:val="24"/>
          <w:szCs w:val="24"/>
        </w:rPr>
        <w:t xml:space="preserve"> </w:t>
      </w:r>
      <w:r w:rsidR="00B61679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8D02FB">
        <w:rPr>
          <w:rFonts w:ascii="Times New Roman" w:hAnsi="Times New Roman" w:cs="Times New Roman"/>
          <w:sz w:val="24"/>
          <w:szCs w:val="24"/>
        </w:rPr>
        <w:t xml:space="preserve"> odzysk</w:t>
      </w:r>
      <w:r w:rsidR="00B61679">
        <w:rPr>
          <w:rFonts w:ascii="Times New Roman" w:hAnsi="Times New Roman" w:cs="Times New Roman"/>
          <w:sz w:val="24"/>
          <w:szCs w:val="24"/>
        </w:rPr>
        <w:t xml:space="preserve">ujemy </w:t>
      </w:r>
      <w:r>
        <w:rPr>
          <w:rFonts w:ascii="Times New Roman" w:hAnsi="Times New Roman" w:cs="Times New Roman"/>
          <w:sz w:val="24"/>
          <w:szCs w:val="24"/>
        </w:rPr>
        <w:t xml:space="preserve"> substancje i surowce</w:t>
      </w:r>
      <w:r w:rsidRPr="008D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budujące.</w:t>
      </w:r>
    </w:p>
    <w:p w:rsidR="009436BB" w:rsidRDefault="000A5357" w:rsidP="008D0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6BB" w:rsidRPr="009436BB">
        <w:rPr>
          <w:rFonts w:ascii="Times New Roman" w:hAnsi="Times New Roman" w:cs="Times New Roman"/>
          <w:sz w:val="24"/>
          <w:szCs w:val="24"/>
        </w:rPr>
        <w:t>Głównym produktem, który powstaje z recyklingu baterii i akumulatorów jest ołów rafinowany wysokiej czystości oraz stopy ołowiu, które następnie bardzo często wykorzystywane są przy wytwarzaniu nowych akumulatorów i baterii. W wyniku procesów fizykochemicznych powstaje również m.in. krystaliczny siarczan sodu o wysokiej czystości, który może być wykorzystany w przemyśle chemicznym, szklarskim, tekstylnym i papierniczym, natomiast odzyskany polipropylen i polietylen wykorzystywane są do produkcji tworzyw sztucznych.</w:t>
      </w:r>
    </w:p>
    <w:p w:rsidR="006E3ECB" w:rsidRDefault="006E3ECB" w:rsidP="008D0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</w:t>
      </w:r>
      <w:r w:rsidRPr="006E3ECB">
        <w:rPr>
          <w:rFonts w:ascii="Times New Roman" w:hAnsi="Times New Roman" w:cs="Times New Roman"/>
          <w:sz w:val="24"/>
          <w:szCs w:val="24"/>
        </w:rPr>
        <w:t>asady zbierania</w:t>
      </w:r>
      <w:r w:rsidRPr="006E3ECB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Pr="006E3ECB">
        <w:rPr>
          <w:rFonts w:ascii="Times New Roman" w:hAnsi="Times New Roman" w:cs="Times New Roman"/>
          <w:sz w:val="24"/>
          <w:szCs w:val="24"/>
        </w:rPr>
        <w:t>przetwarzania, recyklingu i unieszkodliwiania zużytych baterii i akumulatorów reguluje ustawa z dnia 24 kwietnia 2009 r. o bateriac</w:t>
      </w:r>
      <w:r>
        <w:rPr>
          <w:rFonts w:ascii="Times New Roman" w:hAnsi="Times New Roman" w:cs="Times New Roman"/>
          <w:sz w:val="24"/>
          <w:szCs w:val="24"/>
        </w:rPr>
        <w:t>h i akumulatorach (Dz. U. z 2020</w:t>
      </w:r>
      <w:r w:rsidRPr="006E3ECB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1850</w:t>
      </w:r>
      <w:r w:rsidRPr="006E3ECB">
        <w:rPr>
          <w:rFonts w:ascii="Times New Roman" w:hAnsi="Times New Roman" w:cs="Times New Roman"/>
          <w:sz w:val="24"/>
          <w:szCs w:val="24"/>
        </w:rPr>
        <w:t>)</w:t>
      </w:r>
      <w:r w:rsidR="005F22D3">
        <w:rPr>
          <w:rFonts w:ascii="Times New Roman" w:hAnsi="Times New Roman" w:cs="Times New Roman"/>
          <w:sz w:val="24"/>
          <w:szCs w:val="24"/>
        </w:rPr>
        <w:t>.</w:t>
      </w:r>
    </w:p>
    <w:p w:rsidR="005F22D3" w:rsidRDefault="005F22D3" w:rsidP="008D02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22D3" w:rsidRDefault="005F22D3" w:rsidP="005F22D3">
      <w:pPr>
        <w:contextualSpacing/>
        <w:jc w:val="center"/>
        <w:rPr>
          <w:rStyle w:val="Pogrubienie"/>
          <w:rFonts w:ascii="Times New Roman" w:hAnsi="Times New Roman" w:cs="Times New Roman"/>
          <w:color w:val="FF0000"/>
          <w:sz w:val="24"/>
          <w:szCs w:val="24"/>
        </w:rPr>
      </w:pPr>
      <w:r w:rsidRPr="005F22D3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Punkty do których można przekazać tego typu odpady:</w:t>
      </w:r>
    </w:p>
    <w:p w:rsidR="003A1FC9" w:rsidRDefault="003A1FC9" w:rsidP="005F22D3">
      <w:pPr>
        <w:contextualSpacing/>
        <w:jc w:val="center"/>
        <w:rPr>
          <w:rStyle w:val="Pogrubienie"/>
          <w:rFonts w:ascii="Times New Roman" w:hAnsi="Times New Roman" w:cs="Times New Roman"/>
          <w:color w:val="FF0000"/>
          <w:sz w:val="24"/>
          <w:szCs w:val="24"/>
        </w:rPr>
      </w:pP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</w:t>
      </w: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Urząd Miejski w Połczynie-Zdroju, Plac Wolności 3-4, 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Świetlica w Popielewie, Popielewo 28,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Świetlica w Bronowie, Bronowo 7,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Świetlica w Zajączkówku, Zajączkówko 9,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Świetlica w Buślarach, Buślary 11,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Świetlica w Łęgach, Łęgi 22,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Świetlica w Bruśnie, Brusno 19, 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Świetlica w Szeligowie, Szeligowo 15,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Świetlica w Kołaczu, Kołacz 43,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Centrum Kultury w Połczynie-Zdroju, ul. Wojska Polskiego 54,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Siedziba Straży Miejskiej, Plac Wolności 11,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Siedziba Spółdzielni Mieszkaniowej „Zdrój”, ul. Staszica 19, 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- Siedziba Spółdzielni Mieszkaniowej „Piast”, ul. Mieszka I-go 20,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Publiczna Szkoła Podstawowa nr 2 w Połczynie-Zdroju, ul. Mieszka I-go 19, 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Publiczna Szkoła Podstawowa nr 1, ul. Grunwaldzka 34, 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Przedszkole Samorządowe nr 1 im. Kubusia Puchatka, ul. Zamkowa 3,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Przedszkole Samorządowe nr 2 "Pod Jarzębinką", ul. Sobieskiego 10,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Przedszkole Sióstr Salezjanek, ul. Wąska 5, 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Publiczna Szkoła Podstawowa w Bolkowie, Bolkowo 10, 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Przedszkole Samorządowe w Redle, Redło 60,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Publiczna Szkoła Podstawowa w Redle, im. Jana Pawła II, Redło 12,</w:t>
      </w:r>
    </w:p>
    <w:p w:rsid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A1FC9">
        <w:rPr>
          <w:rFonts w:ascii="Times New Roman" w:eastAsia="Calibri" w:hAnsi="Times New Roman" w:cs="Times New Roman"/>
          <w:sz w:val="24"/>
          <w:szCs w:val="24"/>
          <w:lang w:eastAsia="pl-PL"/>
        </w:rPr>
        <w:t>- Dworzec Autobusowy w Połczyni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e-Zdroju, Plac Tysiąclecia PP 8.</w:t>
      </w:r>
    </w:p>
    <w:p w:rsidR="003A1FC9" w:rsidRPr="003A1FC9" w:rsidRDefault="003A1FC9" w:rsidP="003A1FC9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A1FC9" w:rsidRPr="005F22D3" w:rsidRDefault="003A1FC9" w:rsidP="005F22D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806855"/>
            <wp:effectExtent l="19050" t="0" r="0" b="0"/>
            <wp:docPr id="1" name="Obraz 1" descr="https://um.cieszyn.pl/smieci/files/battery-22119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.cieszyn.pl/smieci/files/battery-22119_6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FC9" w:rsidRPr="005F22D3" w:rsidSect="0077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040AC"/>
    <w:multiLevelType w:val="multilevel"/>
    <w:tmpl w:val="8A2C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85F1A"/>
    <w:rsid w:val="00094FD2"/>
    <w:rsid w:val="000A5357"/>
    <w:rsid w:val="00207B95"/>
    <w:rsid w:val="003A1FC9"/>
    <w:rsid w:val="005B53B5"/>
    <w:rsid w:val="005F22D3"/>
    <w:rsid w:val="006E3ECB"/>
    <w:rsid w:val="00770186"/>
    <w:rsid w:val="008D02FB"/>
    <w:rsid w:val="008D4ED7"/>
    <w:rsid w:val="009436BB"/>
    <w:rsid w:val="00985F1A"/>
    <w:rsid w:val="00A11F39"/>
    <w:rsid w:val="00A614D2"/>
    <w:rsid w:val="00B61679"/>
    <w:rsid w:val="00BD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5F1A"/>
    <w:rPr>
      <w:color w:val="0000FF"/>
      <w:u w:val="single"/>
    </w:rPr>
  </w:style>
  <w:style w:type="character" w:customStyle="1" w:styleId="sr-only">
    <w:name w:val="sr-only"/>
    <w:basedOn w:val="Domylnaczcionkaakapitu"/>
    <w:rsid w:val="00985F1A"/>
  </w:style>
  <w:style w:type="paragraph" w:styleId="NormalnyWeb">
    <w:name w:val="Normal (Web)"/>
    <w:basedOn w:val="Normalny"/>
    <w:uiPriority w:val="99"/>
    <w:semiHidden/>
    <w:unhideWhenUsed/>
    <w:rsid w:val="0098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5F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2020-11-25T07:30:00Z</dcterms:created>
  <dcterms:modified xsi:type="dcterms:W3CDTF">2020-11-25T08:29:00Z</dcterms:modified>
</cp:coreProperties>
</file>